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3260"/>
      </w:tblGrid>
      <w:tr w:rsidR="001C561C" w:rsidTr="001C561C">
        <w:trPr>
          <w:trHeight w:val="765"/>
        </w:trPr>
        <w:tc>
          <w:tcPr>
            <w:tcW w:w="2285" w:type="dxa"/>
            <w:shd w:val="clear" w:color="auto" w:fill="A9D08E"/>
          </w:tcPr>
          <w:p w:rsidR="001C561C" w:rsidRDefault="001C561C">
            <w:pPr>
              <w:pStyle w:val="TableParagraph"/>
              <w:rPr>
                <w:rFonts w:ascii="Times New Roman"/>
              </w:rPr>
            </w:pPr>
          </w:p>
          <w:p w:rsidR="001C561C" w:rsidRDefault="001C561C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1C561C" w:rsidRDefault="001C561C">
            <w:pPr>
              <w:pStyle w:val="TableParagraph"/>
              <w:spacing w:line="249" w:lineRule="exact"/>
              <w:ind w:left="400" w:right="391"/>
              <w:jc w:val="center"/>
            </w:pPr>
            <w:r>
              <w:t>ΚΩΔΙΚΟΣ ΕΞΕΤΑΣΗΣ</w:t>
            </w:r>
          </w:p>
        </w:tc>
        <w:tc>
          <w:tcPr>
            <w:tcW w:w="3260" w:type="dxa"/>
            <w:shd w:val="clear" w:color="auto" w:fill="A9D08E"/>
          </w:tcPr>
          <w:p w:rsidR="001C561C" w:rsidRDefault="001C561C">
            <w:pPr>
              <w:pStyle w:val="TableParagraph"/>
              <w:spacing w:line="268" w:lineRule="exact"/>
              <w:ind w:left="106"/>
            </w:pPr>
            <w:r>
              <w:t>ΒΑΘΜΟΣ-</w:t>
            </w:r>
          </w:p>
          <w:p w:rsidR="001C561C" w:rsidRDefault="001C561C">
            <w:pPr>
              <w:pStyle w:val="TableParagraph"/>
              <w:ind w:left="106"/>
            </w:pPr>
            <w:r>
              <w:t>ΑΡΙΘΜΗΤΙΚΩΣ/ΟΛΟΓΡΑΦΩΣ</w:t>
            </w:r>
          </w:p>
        </w:tc>
      </w:tr>
      <w:tr w:rsidR="001C561C" w:rsidTr="001C561C">
        <w:trPr>
          <w:trHeight w:val="599"/>
        </w:trPr>
        <w:tc>
          <w:tcPr>
            <w:tcW w:w="2285" w:type="dxa"/>
          </w:tcPr>
          <w:p w:rsidR="001C561C" w:rsidRDefault="001C561C" w:rsidP="00B70979">
            <w:pPr>
              <w:pStyle w:val="TableParagraph"/>
              <w:spacing w:before="8"/>
              <w:jc w:val="center"/>
              <w:rPr>
                <w:rFonts w:ascii="Times New Roman"/>
                <w:sz w:val="28"/>
              </w:rPr>
            </w:pPr>
          </w:p>
          <w:p w:rsidR="001C561C" w:rsidRDefault="00B70979" w:rsidP="00B70979">
            <w:pPr>
              <w:pStyle w:val="TableParagraph"/>
              <w:spacing w:line="249" w:lineRule="exact"/>
              <w:ind w:left="400" w:right="222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313"/>
              <w:jc w:val="right"/>
            </w:pPr>
            <w:r>
              <w:t>8</w:t>
            </w:r>
          </w:p>
        </w:tc>
        <w:bookmarkStart w:id="0" w:name="_GoBack"/>
        <w:bookmarkEnd w:id="0"/>
      </w:tr>
      <w:tr w:rsidR="001C561C" w:rsidTr="001C561C">
        <w:trPr>
          <w:trHeight w:val="601"/>
        </w:trPr>
        <w:tc>
          <w:tcPr>
            <w:tcW w:w="2285" w:type="dxa"/>
          </w:tcPr>
          <w:p w:rsidR="001C561C" w:rsidRDefault="001C561C" w:rsidP="00B70979">
            <w:pPr>
              <w:pStyle w:val="TableParagraph"/>
              <w:spacing w:before="10"/>
              <w:jc w:val="center"/>
              <w:rPr>
                <w:rFonts w:ascii="Times New Roman"/>
                <w:sz w:val="28"/>
              </w:rPr>
            </w:pPr>
          </w:p>
          <w:p w:rsidR="001C561C" w:rsidRDefault="00B70979" w:rsidP="00B70979">
            <w:pPr>
              <w:pStyle w:val="TableParagraph"/>
              <w:spacing w:line="249" w:lineRule="exact"/>
              <w:ind w:left="400" w:right="222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before="1"/>
              <w:ind w:right="1257"/>
              <w:jc w:val="right"/>
            </w:pPr>
            <w:r>
              <w:t>14</w:t>
            </w:r>
          </w:p>
        </w:tc>
      </w:tr>
      <w:tr w:rsidR="001C561C" w:rsidTr="001C561C">
        <w:trPr>
          <w:trHeight w:val="494"/>
        </w:trPr>
        <w:tc>
          <w:tcPr>
            <w:tcW w:w="2285" w:type="dxa"/>
          </w:tcPr>
          <w:p w:rsidR="001C561C" w:rsidRDefault="001C561C" w:rsidP="00B70979">
            <w:pPr>
              <w:pStyle w:val="TableParagraph"/>
              <w:spacing w:before="6"/>
              <w:jc w:val="center"/>
              <w:rPr>
                <w:rFonts w:ascii="Times New Roman"/>
                <w:sz w:val="19"/>
              </w:rPr>
            </w:pPr>
          </w:p>
          <w:p w:rsidR="001C561C" w:rsidRDefault="00B70979" w:rsidP="00B70979">
            <w:pPr>
              <w:pStyle w:val="TableParagraph"/>
              <w:spacing w:line="249" w:lineRule="exact"/>
              <w:ind w:left="400" w:right="222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257"/>
              <w:jc w:val="right"/>
            </w:pPr>
            <w:r>
              <w:t>18</w:t>
            </w:r>
          </w:p>
        </w:tc>
      </w:tr>
      <w:tr w:rsidR="001C561C" w:rsidTr="001C561C">
        <w:trPr>
          <w:trHeight w:val="571"/>
        </w:trPr>
        <w:tc>
          <w:tcPr>
            <w:tcW w:w="2285" w:type="dxa"/>
          </w:tcPr>
          <w:p w:rsidR="001C561C" w:rsidRDefault="001C561C" w:rsidP="00B70979">
            <w:pPr>
              <w:pStyle w:val="TableParagraph"/>
              <w:spacing w:before="3"/>
              <w:jc w:val="center"/>
              <w:rPr>
                <w:rFonts w:ascii="Times New Roman"/>
                <w:sz w:val="26"/>
              </w:rPr>
            </w:pPr>
          </w:p>
          <w:p w:rsidR="001C561C" w:rsidRDefault="00B70979" w:rsidP="00B70979">
            <w:pPr>
              <w:pStyle w:val="TableParagraph"/>
              <w:spacing w:line="249" w:lineRule="exact"/>
              <w:ind w:left="400" w:right="222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257"/>
              <w:jc w:val="right"/>
            </w:pPr>
            <w:r>
              <w:t>18</w:t>
            </w:r>
          </w:p>
        </w:tc>
      </w:tr>
      <w:tr w:rsidR="001C561C" w:rsidTr="001C561C">
        <w:trPr>
          <w:trHeight w:val="414"/>
        </w:trPr>
        <w:tc>
          <w:tcPr>
            <w:tcW w:w="2285" w:type="dxa"/>
          </w:tcPr>
          <w:p w:rsidR="001C561C" w:rsidRDefault="00B70979" w:rsidP="00B70979">
            <w:pPr>
              <w:pStyle w:val="TableParagraph"/>
              <w:spacing w:before="145" w:line="249" w:lineRule="exact"/>
              <w:ind w:left="400" w:right="222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rPr>
                <w:rFonts w:ascii="Times New Roman"/>
              </w:rPr>
            </w:pPr>
          </w:p>
        </w:tc>
      </w:tr>
      <w:tr w:rsidR="001C561C" w:rsidTr="001C561C">
        <w:trPr>
          <w:trHeight w:val="424"/>
        </w:trPr>
        <w:tc>
          <w:tcPr>
            <w:tcW w:w="2285" w:type="dxa"/>
          </w:tcPr>
          <w:p w:rsidR="001C561C" w:rsidRDefault="00B70979" w:rsidP="00B70979">
            <w:pPr>
              <w:pStyle w:val="TableParagraph"/>
              <w:spacing w:before="155" w:line="249" w:lineRule="exact"/>
              <w:ind w:left="400" w:right="222"/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313"/>
              <w:jc w:val="right"/>
            </w:pPr>
            <w:r>
              <w:t>8</w:t>
            </w:r>
          </w:p>
        </w:tc>
      </w:tr>
      <w:tr w:rsidR="001C561C" w:rsidTr="001C561C">
        <w:trPr>
          <w:trHeight w:val="374"/>
        </w:trPr>
        <w:tc>
          <w:tcPr>
            <w:tcW w:w="2285" w:type="dxa"/>
          </w:tcPr>
          <w:p w:rsidR="001C561C" w:rsidRDefault="00B70979" w:rsidP="00B70979">
            <w:pPr>
              <w:pStyle w:val="TableParagraph"/>
              <w:spacing w:before="104" w:line="249" w:lineRule="exact"/>
              <w:ind w:left="400" w:right="222"/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257"/>
              <w:jc w:val="right"/>
            </w:pPr>
            <w:r>
              <w:t>12</w:t>
            </w:r>
          </w:p>
        </w:tc>
      </w:tr>
      <w:tr w:rsidR="001C561C" w:rsidTr="001C561C">
        <w:trPr>
          <w:trHeight w:val="299"/>
        </w:trPr>
        <w:tc>
          <w:tcPr>
            <w:tcW w:w="2285" w:type="dxa"/>
          </w:tcPr>
          <w:p w:rsidR="001C561C" w:rsidRDefault="00B70979" w:rsidP="00B70979">
            <w:pPr>
              <w:pStyle w:val="TableParagraph"/>
              <w:spacing w:before="30" w:line="249" w:lineRule="exact"/>
              <w:ind w:left="400" w:right="222"/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257"/>
              <w:jc w:val="right"/>
            </w:pPr>
            <w:r>
              <w:t>10</w:t>
            </w:r>
          </w:p>
        </w:tc>
      </w:tr>
      <w:tr w:rsidR="001C561C" w:rsidTr="001C561C">
        <w:trPr>
          <w:trHeight w:val="398"/>
        </w:trPr>
        <w:tc>
          <w:tcPr>
            <w:tcW w:w="2285" w:type="dxa"/>
          </w:tcPr>
          <w:p w:rsidR="001C561C" w:rsidRDefault="00B70979" w:rsidP="00B70979">
            <w:pPr>
              <w:pStyle w:val="TableParagraph"/>
              <w:spacing w:before="128" w:line="249" w:lineRule="exact"/>
              <w:ind w:left="400" w:right="222"/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257"/>
              <w:jc w:val="right"/>
            </w:pPr>
            <w:r>
              <w:t>18</w:t>
            </w:r>
          </w:p>
        </w:tc>
      </w:tr>
      <w:tr w:rsidR="001C561C" w:rsidTr="001C561C">
        <w:trPr>
          <w:trHeight w:val="407"/>
        </w:trPr>
        <w:tc>
          <w:tcPr>
            <w:tcW w:w="2285" w:type="dxa"/>
          </w:tcPr>
          <w:p w:rsidR="001C561C" w:rsidRDefault="00B70979" w:rsidP="00B70979">
            <w:pPr>
              <w:pStyle w:val="TableParagraph"/>
              <w:spacing w:before="138" w:line="249" w:lineRule="exact"/>
              <w:ind w:right="296"/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257"/>
              <w:jc w:val="right"/>
            </w:pPr>
            <w:r>
              <w:t>14</w:t>
            </w:r>
          </w:p>
        </w:tc>
      </w:tr>
      <w:tr w:rsidR="001C561C" w:rsidTr="001C561C">
        <w:trPr>
          <w:trHeight w:val="496"/>
        </w:trPr>
        <w:tc>
          <w:tcPr>
            <w:tcW w:w="2285" w:type="dxa"/>
          </w:tcPr>
          <w:p w:rsidR="001C561C" w:rsidRDefault="001C561C" w:rsidP="00B70979">
            <w:pPr>
              <w:pStyle w:val="TableParagraph"/>
              <w:spacing w:before="8"/>
              <w:jc w:val="center"/>
              <w:rPr>
                <w:rFonts w:ascii="Times New Roman"/>
                <w:sz w:val="19"/>
              </w:rPr>
            </w:pPr>
          </w:p>
          <w:p w:rsidR="001C561C" w:rsidRDefault="00B70979" w:rsidP="00B70979">
            <w:pPr>
              <w:pStyle w:val="TableParagraph"/>
              <w:spacing w:line="249" w:lineRule="exact"/>
              <w:ind w:right="296"/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313"/>
              <w:jc w:val="right"/>
            </w:pPr>
            <w:r>
              <w:t>8</w:t>
            </w:r>
          </w:p>
        </w:tc>
      </w:tr>
      <w:tr w:rsidR="001C561C" w:rsidTr="001C561C">
        <w:trPr>
          <w:trHeight w:val="299"/>
        </w:trPr>
        <w:tc>
          <w:tcPr>
            <w:tcW w:w="2285" w:type="dxa"/>
          </w:tcPr>
          <w:p w:rsidR="001C561C" w:rsidRDefault="00B70979" w:rsidP="00B70979">
            <w:pPr>
              <w:pStyle w:val="TableParagraph"/>
              <w:spacing w:before="30" w:line="249" w:lineRule="exact"/>
              <w:ind w:right="296"/>
              <w:jc w:val="center"/>
            </w:pPr>
            <w:r>
              <w:t>12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313"/>
              <w:jc w:val="right"/>
            </w:pPr>
            <w:r>
              <w:t>9</w:t>
            </w:r>
          </w:p>
        </w:tc>
      </w:tr>
      <w:tr w:rsidR="001C561C" w:rsidTr="001C561C">
        <w:trPr>
          <w:trHeight w:val="316"/>
        </w:trPr>
        <w:tc>
          <w:tcPr>
            <w:tcW w:w="2285" w:type="dxa"/>
          </w:tcPr>
          <w:p w:rsidR="001C561C" w:rsidRDefault="00B70979" w:rsidP="00B70979">
            <w:pPr>
              <w:pStyle w:val="TableParagraph"/>
              <w:spacing w:before="47" w:line="249" w:lineRule="exact"/>
              <w:ind w:right="296"/>
              <w:jc w:val="center"/>
            </w:pPr>
            <w:r>
              <w:t>13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rPr>
                <w:rFonts w:ascii="Times New Roman"/>
              </w:rPr>
            </w:pPr>
          </w:p>
        </w:tc>
      </w:tr>
      <w:tr w:rsidR="001C561C" w:rsidTr="001C561C">
        <w:trPr>
          <w:trHeight w:val="299"/>
        </w:trPr>
        <w:tc>
          <w:tcPr>
            <w:tcW w:w="2285" w:type="dxa"/>
          </w:tcPr>
          <w:p w:rsidR="001C561C" w:rsidRDefault="00B70979" w:rsidP="00B70979">
            <w:pPr>
              <w:pStyle w:val="TableParagraph"/>
              <w:spacing w:before="30" w:line="249" w:lineRule="exact"/>
              <w:ind w:right="296"/>
              <w:jc w:val="center"/>
            </w:pPr>
            <w:r>
              <w:t>14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316"/>
              <w:jc w:val="right"/>
            </w:pPr>
            <w:r>
              <w:t>8</w:t>
            </w:r>
          </w:p>
        </w:tc>
      </w:tr>
      <w:tr w:rsidR="001C561C" w:rsidTr="001C561C">
        <w:trPr>
          <w:trHeight w:val="373"/>
        </w:trPr>
        <w:tc>
          <w:tcPr>
            <w:tcW w:w="2285" w:type="dxa"/>
          </w:tcPr>
          <w:p w:rsidR="001C561C" w:rsidRDefault="00B70979" w:rsidP="00B70979">
            <w:pPr>
              <w:pStyle w:val="TableParagraph"/>
              <w:spacing w:before="104" w:line="249" w:lineRule="exact"/>
              <w:ind w:right="296"/>
              <w:jc w:val="center"/>
            </w:pPr>
            <w:r>
              <w:t>15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313"/>
              <w:jc w:val="right"/>
            </w:pPr>
            <w:r>
              <w:t>0</w:t>
            </w:r>
          </w:p>
        </w:tc>
      </w:tr>
      <w:tr w:rsidR="001C561C" w:rsidTr="001C561C">
        <w:trPr>
          <w:trHeight w:val="450"/>
        </w:trPr>
        <w:tc>
          <w:tcPr>
            <w:tcW w:w="2285" w:type="dxa"/>
          </w:tcPr>
          <w:p w:rsidR="001C561C" w:rsidRDefault="00B70979" w:rsidP="00B70979">
            <w:pPr>
              <w:pStyle w:val="TableParagraph"/>
              <w:spacing w:before="181" w:line="249" w:lineRule="exact"/>
              <w:ind w:right="296"/>
              <w:jc w:val="center"/>
            </w:pPr>
            <w:r>
              <w:t>16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257"/>
              <w:jc w:val="right"/>
            </w:pPr>
            <w:r>
              <w:t>18</w:t>
            </w:r>
          </w:p>
        </w:tc>
      </w:tr>
      <w:tr w:rsidR="001C561C" w:rsidTr="001C561C">
        <w:trPr>
          <w:trHeight w:val="414"/>
        </w:trPr>
        <w:tc>
          <w:tcPr>
            <w:tcW w:w="2285" w:type="dxa"/>
          </w:tcPr>
          <w:p w:rsidR="001C561C" w:rsidRDefault="00B70979" w:rsidP="00B70979">
            <w:pPr>
              <w:pStyle w:val="TableParagraph"/>
              <w:spacing w:before="145" w:line="249" w:lineRule="exact"/>
              <w:ind w:right="296"/>
              <w:jc w:val="center"/>
            </w:pPr>
            <w:r>
              <w:t>17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257"/>
              <w:jc w:val="right"/>
            </w:pPr>
            <w:r>
              <w:t>16</w:t>
            </w:r>
          </w:p>
        </w:tc>
      </w:tr>
      <w:tr w:rsidR="001C561C" w:rsidTr="001C561C">
        <w:trPr>
          <w:trHeight w:val="393"/>
        </w:trPr>
        <w:tc>
          <w:tcPr>
            <w:tcW w:w="2285" w:type="dxa"/>
          </w:tcPr>
          <w:p w:rsidR="001C561C" w:rsidRDefault="00B70979" w:rsidP="00B70979">
            <w:pPr>
              <w:pStyle w:val="TableParagraph"/>
              <w:spacing w:before="124" w:line="249" w:lineRule="exact"/>
              <w:ind w:right="296"/>
              <w:jc w:val="center"/>
            </w:pPr>
            <w:r>
              <w:t>18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258"/>
              <w:jc w:val="right"/>
            </w:pPr>
            <w:r>
              <w:t>13</w:t>
            </w:r>
          </w:p>
        </w:tc>
      </w:tr>
      <w:tr w:rsidR="001C561C" w:rsidTr="001C561C">
        <w:trPr>
          <w:trHeight w:val="417"/>
        </w:trPr>
        <w:tc>
          <w:tcPr>
            <w:tcW w:w="2285" w:type="dxa"/>
          </w:tcPr>
          <w:p w:rsidR="001C561C" w:rsidRDefault="00B70979" w:rsidP="00B70979">
            <w:pPr>
              <w:pStyle w:val="TableParagraph"/>
              <w:spacing w:before="148" w:line="249" w:lineRule="exact"/>
              <w:ind w:right="296"/>
              <w:jc w:val="center"/>
            </w:pPr>
            <w:r>
              <w:t>19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257"/>
              <w:jc w:val="right"/>
            </w:pPr>
            <w:r>
              <w:t>14</w:t>
            </w:r>
          </w:p>
        </w:tc>
      </w:tr>
      <w:tr w:rsidR="001C561C" w:rsidTr="001C561C">
        <w:trPr>
          <w:trHeight w:val="364"/>
        </w:trPr>
        <w:tc>
          <w:tcPr>
            <w:tcW w:w="2285" w:type="dxa"/>
          </w:tcPr>
          <w:p w:rsidR="001C561C" w:rsidRDefault="00B70979" w:rsidP="00B70979">
            <w:pPr>
              <w:pStyle w:val="TableParagraph"/>
              <w:spacing w:before="95" w:line="249" w:lineRule="exact"/>
              <w:ind w:right="296"/>
              <w:jc w:val="center"/>
            </w:pPr>
            <w:r>
              <w:t>20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313"/>
              <w:jc w:val="right"/>
            </w:pPr>
            <w:r>
              <w:t>2</w:t>
            </w:r>
          </w:p>
        </w:tc>
      </w:tr>
      <w:tr w:rsidR="001C561C" w:rsidTr="001C561C">
        <w:trPr>
          <w:trHeight w:val="316"/>
        </w:trPr>
        <w:tc>
          <w:tcPr>
            <w:tcW w:w="2285" w:type="dxa"/>
          </w:tcPr>
          <w:p w:rsidR="001C561C" w:rsidRDefault="00B70979" w:rsidP="00B70979">
            <w:pPr>
              <w:pStyle w:val="TableParagraph"/>
              <w:spacing w:before="47" w:line="249" w:lineRule="exact"/>
              <w:ind w:right="296"/>
              <w:jc w:val="center"/>
            </w:pPr>
            <w:r>
              <w:t>21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257"/>
              <w:jc w:val="right"/>
            </w:pPr>
            <w:r>
              <w:t>12</w:t>
            </w:r>
          </w:p>
        </w:tc>
      </w:tr>
      <w:tr w:rsidR="001C561C" w:rsidTr="001C561C">
        <w:trPr>
          <w:trHeight w:val="424"/>
        </w:trPr>
        <w:tc>
          <w:tcPr>
            <w:tcW w:w="2285" w:type="dxa"/>
          </w:tcPr>
          <w:p w:rsidR="001C561C" w:rsidRDefault="00B70979" w:rsidP="00B70979">
            <w:pPr>
              <w:pStyle w:val="TableParagraph"/>
              <w:spacing w:before="155" w:line="249" w:lineRule="exact"/>
              <w:ind w:right="296"/>
              <w:jc w:val="center"/>
            </w:pPr>
            <w:r>
              <w:t>22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257"/>
              <w:jc w:val="right"/>
            </w:pPr>
            <w:r>
              <w:t>13</w:t>
            </w:r>
          </w:p>
        </w:tc>
      </w:tr>
      <w:tr w:rsidR="001C561C" w:rsidTr="001C561C">
        <w:trPr>
          <w:trHeight w:val="299"/>
        </w:trPr>
        <w:tc>
          <w:tcPr>
            <w:tcW w:w="2285" w:type="dxa"/>
          </w:tcPr>
          <w:p w:rsidR="001C561C" w:rsidRDefault="00B70979" w:rsidP="00B70979">
            <w:pPr>
              <w:pStyle w:val="TableParagraph"/>
              <w:spacing w:before="30" w:line="249" w:lineRule="exact"/>
              <w:ind w:right="296"/>
              <w:jc w:val="center"/>
            </w:pPr>
            <w:r>
              <w:t>23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257"/>
              <w:jc w:val="right"/>
            </w:pPr>
            <w:r>
              <w:t>15</w:t>
            </w:r>
          </w:p>
        </w:tc>
      </w:tr>
      <w:tr w:rsidR="001C561C" w:rsidTr="001C561C">
        <w:trPr>
          <w:trHeight w:val="386"/>
        </w:trPr>
        <w:tc>
          <w:tcPr>
            <w:tcW w:w="2285" w:type="dxa"/>
          </w:tcPr>
          <w:p w:rsidR="001C561C" w:rsidRDefault="00B70979" w:rsidP="00B70979">
            <w:pPr>
              <w:pStyle w:val="TableParagraph"/>
              <w:spacing w:before="116" w:line="249" w:lineRule="exact"/>
              <w:ind w:right="296"/>
              <w:jc w:val="center"/>
            </w:pPr>
            <w:r>
              <w:t>24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before="1"/>
              <w:ind w:right="1257"/>
              <w:jc w:val="right"/>
            </w:pPr>
            <w:r>
              <w:t>16</w:t>
            </w:r>
          </w:p>
        </w:tc>
      </w:tr>
      <w:tr w:rsidR="001C561C" w:rsidTr="001C561C">
        <w:trPr>
          <w:trHeight w:val="299"/>
        </w:trPr>
        <w:tc>
          <w:tcPr>
            <w:tcW w:w="2285" w:type="dxa"/>
          </w:tcPr>
          <w:p w:rsidR="001C561C" w:rsidRDefault="00B70979" w:rsidP="00B70979">
            <w:pPr>
              <w:pStyle w:val="TableParagraph"/>
              <w:spacing w:before="30" w:line="249" w:lineRule="exact"/>
              <w:ind w:right="296"/>
              <w:jc w:val="center"/>
            </w:pPr>
            <w:r>
              <w:t>25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257"/>
              <w:jc w:val="right"/>
            </w:pPr>
            <w:r>
              <w:t>11</w:t>
            </w:r>
          </w:p>
        </w:tc>
      </w:tr>
      <w:tr w:rsidR="001C561C" w:rsidTr="001C561C">
        <w:trPr>
          <w:trHeight w:val="299"/>
        </w:trPr>
        <w:tc>
          <w:tcPr>
            <w:tcW w:w="2285" w:type="dxa"/>
          </w:tcPr>
          <w:p w:rsidR="001C561C" w:rsidRDefault="00B70979" w:rsidP="00B70979">
            <w:pPr>
              <w:pStyle w:val="TableParagraph"/>
              <w:spacing w:before="30" w:line="249" w:lineRule="exact"/>
              <w:ind w:right="296"/>
              <w:jc w:val="center"/>
            </w:pPr>
            <w:r>
              <w:t>26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257"/>
              <w:jc w:val="right"/>
            </w:pPr>
            <w:r>
              <w:t>16</w:t>
            </w:r>
          </w:p>
        </w:tc>
      </w:tr>
      <w:tr w:rsidR="001C561C" w:rsidTr="001C561C">
        <w:trPr>
          <w:trHeight w:val="299"/>
        </w:trPr>
        <w:tc>
          <w:tcPr>
            <w:tcW w:w="2285" w:type="dxa"/>
          </w:tcPr>
          <w:p w:rsidR="001C561C" w:rsidRDefault="00B70979" w:rsidP="00B70979">
            <w:pPr>
              <w:pStyle w:val="TableParagraph"/>
              <w:spacing w:before="30" w:line="249" w:lineRule="exact"/>
              <w:ind w:right="296"/>
              <w:jc w:val="center"/>
            </w:pPr>
            <w:r>
              <w:t>27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257"/>
              <w:jc w:val="right"/>
            </w:pPr>
            <w:r>
              <w:t>11</w:t>
            </w:r>
          </w:p>
        </w:tc>
      </w:tr>
      <w:tr w:rsidR="001C561C" w:rsidTr="001C561C">
        <w:trPr>
          <w:trHeight w:val="390"/>
        </w:trPr>
        <w:tc>
          <w:tcPr>
            <w:tcW w:w="2285" w:type="dxa"/>
          </w:tcPr>
          <w:p w:rsidR="001C561C" w:rsidRDefault="00B70979" w:rsidP="00B70979">
            <w:pPr>
              <w:pStyle w:val="TableParagraph"/>
              <w:spacing w:before="121" w:line="249" w:lineRule="exact"/>
              <w:ind w:right="296"/>
              <w:jc w:val="center"/>
            </w:pPr>
            <w:r>
              <w:t>28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258"/>
              <w:jc w:val="right"/>
            </w:pPr>
            <w:r>
              <w:t>13</w:t>
            </w:r>
          </w:p>
        </w:tc>
      </w:tr>
      <w:tr w:rsidR="001C561C" w:rsidTr="001C561C">
        <w:trPr>
          <w:trHeight w:val="299"/>
        </w:trPr>
        <w:tc>
          <w:tcPr>
            <w:tcW w:w="2285" w:type="dxa"/>
          </w:tcPr>
          <w:p w:rsidR="001C561C" w:rsidRDefault="00B70979" w:rsidP="00B70979">
            <w:pPr>
              <w:pStyle w:val="TableParagraph"/>
              <w:spacing w:before="30" w:line="249" w:lineRule="exact"/>
              <w:ind w:right="296"/>
              <w:jc w:val="center"/>
            </w:pPr>
            <w:r>
              <w:t>29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313"/>
              <w:jc w:val="right"/>
            </w:pPr>
            <w:r>
              <w:t>8</w:t>
            </w:r>
          </w:p>
        </w:tc>
      </w:tr>
      <w:tr w:rsidR="001C561C" w:rsidTr="001C561C">
        <w:trPr>
          <w:trHeight w:val="390"/>
        </w:trPr>
        <w:tc>
          <w:tcPr>
            <w:tcW w:w="2285" w:type="dxa"/>
          </w:tcPr>
          <w:p w:rsidR="001C561C" w:rsidRDefault="00B70979" w:rsidP="00B70979">
            <w:pPr>
              <w:pStyle w:val="TableParagraph"/>
              <w:spacing w:before="121" w:line="249" w:lineRule="exact"/>
              <w:ind w:right="296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1C561C" w:rsidRDefault="001C561C">
            <w:pPr>
              <w:pStyle w:val="TableParagraph"/>
              <w:spacing w:line="268" w:lineRule="exact"/>
              <w:ind w:right="1257"/>
              <w:jc w:val="right"/>
            </w:pPr>
            <w:r>
              <w:t>11</w:t>
            </w:r>
          </w:p>
        </w:tc>
      </w:tr>
    </w:tbl>
    <w:p w:rsidR="0053219C" w:rsidRDefault="0053219C">
      <w:pPr>
        <w:spacing w:line="268" w:lineRule="exact"/>
        <w:jc w:val="right"/>
        <w:sectPr w:rsidR="0053219C">
          <w:headerReference w:type="default" r:id="rId6"/>
          <w:type w:val="continuous"/>
          <w:pgSz w:w="11910" w:h="16840"/>
          <w:pgMar w:top="2300" w:right="140" w:bottom="280" w:left="1680" w:header="751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3656"/>
      </w:tblGrid>
      <w:tr w:rsidR="001C561C" w:rsidTr="001C561C">
        <w:trPr>
          <w:trHeight w:val="369"/>
        </w:trPr>
        <w:tc>
          <w:tcPr>
            <w:tcW w:w="1181" w:type="dxa"/>
          </w:tcPr>
          <w:p w:rsidR="001C561C" w:rsidRDefault="00B70979">
            <w:pPr>
              <w:pStyle w:val="TableParagraph"/>
              <w:spacing w:before="100" w:line="249" w:lineRule="exact"/>
              <w:ind w:right="296"/>
              <w:jc w:val="right"/>
            </w:pPr>
            <w:r>
              <w:lastRenderedPageBreak/>
              <w:t>31</w:t>
            </w:r>
          </w:p>
        </w:tc>
        <w:tc>
          <w:tcPr>
            <w:tcW w:w="3656" w:type="dxa"/>
          </w:tcPr>
          <w:p w:rsidR="001C561C" w:rsidRDefault="001C561C">
            <w:pPr>
              <w:pStyle w:val="TableParagraph"/>
              <w:spacing w:line="268" w:lineRule="exact"/>
              <w:ind w:left="1244" w:right="1241"/>
              <w:jc w:val="center"/>
            </w:pPr>
            <w:r>
              <w:t>17</w:t>
            </w:r>
          </w:p>
        </w:tc>
      </w:tr>
      <w:tr w:rsidR="001C561C" w:rsidTr="001C561C">
        <w:trPr>
          <w:trHeight w:val="462"/>
        </w:trPr>
        <w:tc>
          <w:tcPr>
            <w:tcW w:w="1181" w:type="dxa"/>
          </w:tcPr>
          <w:p w:rsidR="001C561C" w:rsidRDefault="00B70979">
            <w:pPr>
              <w:pStyle w:val="TableParagraph"/>
              <w:spacing w:before="193" w:line="249" w:lineRule="exact"/>
              <w:ind w:right="296"/>
              <w:jc w:val="right"/>
            </w:pPr>
            <w:r>
              <w:t>32</w:t>
            </w:r>
          </w:p>
        </w:tc>
        <w:tc>
          <w:tcPr>
            <w:tcW w:w="3656" w:type="dxa"/>
          </w:tcPr>
          <w:p w:rsidR="001C561C" w:rsidRDefault="001C561C">
            <w:pPr>
              <w:pStyle w:val="TableParagraph"/>
              <w:spacing w:line="268" w:lineRule="exact"/>
              <w:ind w:left="1244" w:right="1241"/>
              <w:jc w:val="center"/>
            </w:pPr>
            <w:r>
              <w:t>14</w:t>
            </w:r>
          </w:p>
        </w:tc>
      </w:tr>
      <w:tr w:rsidR="001C561C" w:rsidTr="001C561C">
        <w:trPr>
          <w:trHeight w:val="412"/>
        </w:trPr>
        <w:tc>
          <w:tcPr>
            <w:tcW w:w="1181" w:type="dxa"/>
          </w:tcPr>
          <w:p w:rsidR="001C561C" w:rsidRDefault="00B70979">
            <w:pPr>
              <w:pStyle w:val="TableParagraph"/>
              <w:spacing w:before="143" w:line="249" w:lineRule="exact"/>
              <w:ind w:right="296"/>
              <w:jc w:val="right"/>
            </w:pPr>
            <w:r>
              <w:t>33</w:t>
            </w:r>
          </w:p>
        </w:tc>
        <w:tc>
          <w:tcPr>
            <w:tcW w:w="3656" w:type="dxa"/>
          </w:tcPr>
          <w:p w:rsidR="001C561C" w:rsidRDefault="001C561C">
            <w:pPr>
              <w:pStyle w:val="TableParagraph"/>
              <w:spacing w:line="268" w:lineRule="exact"/>
              <w:ind w:left="1244" w:right="1241"/>
              <w:jc w:val="center"/>
            </w:pPr>
            <w:r>
              <w:t>17</w:t>
            </w:r>
          </w:p>
        </w:tc>
      </w:tr>
      <w:tr w:rsidR="001C561C" w:rsidTr="001C561C">
        <w:trPr>
          <w:trHeight w:val="299"/>
        </w:trPr>
        <w:tc>
          <w:tcPr>
            <w:tcW w:w="1181" w:type="dxa"/>
          </w:tcPr>
          <w:p w:rsidR="001C561C" w:rsidRDefault="00B70979">
            <w:pPr>
              <w:pStyle w:val="TableParagraph"/>
              <w:spacing w:before="30" w:line="249" w:lineRule="exact"/>
              <w:ind w:right="296"/>
              <w:jc w:val="right"/>
            </w:pPr>
            <w:r>
              <w:t>34</w:t>
            </w:r>
          </w:p>
        </w:tc>
        <w:tc>
          <w:tcPr>
            <w:tcW w:w="3656" w:type="dxa"/>
          </w:tcPr>
          <w:p w:rsidR="001C561C" w:rsidRDefault="001C561C">
            <w:pPr>
              <w:pStyle w:val="TableParagraph"/>
              <w:spacing w:line="268" w:lineRule="exact"/>
              <w:ind w:left="1244" w:right="1241"/>
              <w:jc w:val="center"/>
            </w:pPr>
            <w:r>
              <w:t>10</w:t>
            </w:r>
          </w:p>
        </w:tc>
      </w:tr>
      <w:tr w:rsidR="001C561C" w:rsidTr="001C561C">
        <w:trPr>
          <w:trHeight w:val="386"/>
        </w:trPr>
        <w:tc>
          <w:tcPr>
            <w:tcW w:w="1181" w:type="dxa"/>
          </w:tcPr>
          <w:p w:rsidR="001C561C" w:rsidRDefault="00B70979">
            <w:pPr>
              <w:pStyle w:val="TableParagraph"/>
              <w:spacing w:before="116" w:line="249" w:lineRule="exact"/>
              <w:ind w:right="296"/>
              <w:jc w:val="right"/>
            </w:pPr>
            <w:r>
              <w:t>35</w:t>
            </w:r>
          </w:p>
        </w:tc>
        <w:tc>
          <w:tcPr>
            <w:tcW w:w="3656" w:type="dxa"/>
          </w:tcPr>
          <w:p w:rsidR="001C561C" w:rsidRDefault="001C561C">
            <w:pPr>
              <w:pStyle w:val="TableParagraph"/>
              <w:spacing w:line="268" w:lineRule="exact"/>
              <w:ind w:left="1244" w:right="1241"/>
              <w:jc w:val="center"/>
            </w:pPr>
            <w:r>
              <w:t>10</w:t>
            </w:r>
          </w:p>
        </w:tc>
      </w:tr>
      <w:tr w:rsidR="001C561C" w:rsidTr="001C561C">
        <w:trPr>
          <w:trHeight w:val="268"/>
        </w:trPr>
        <w:tc>
          <w:tcPr>
            <w:tcW w:w="1181" w:type="dxa"/>
          </w:tcPr>
          <w:p w:rsidR="001C561C" w:rsidRDefault="00B70979">
            <w:pPr>
              <w:pStyle w:val="TableParagraph"/>
              <w:spacing w:line="248" w:lineRule="exact"/>
              <w:ind w:right="296"/>
              <w:jc w:val="right"/>
            </w:pPr>
            <w:r>
              <w:t>36</w:t>
            </w:r>
          </w:p>
        </w:tc>
        <w:tc>
          <w:tcPr>
            <w:tcW w:w="3656" w:type="dxa"/>
          </w:tcPr>
          <w:p w:rsidR="001C561C" w:rsidRDefault="001C561C">
            <w:pPr>
              <w:pStyle w:val="TableParagraph"/>
              <w:spacing w:line="248" w:lineRule="exact"/>
              <w:ind w:left="1244" w:right="1241"/>
              <w:jc w:val="center"/>
            </w:pPr>
            <w:r>
              <w:t>11</w:t>
            </w:r>
          </w:p>
        </w:tc>
      </w:tr>
      <w:tr w:rsidR="001C561C" w:rsidTr="001C561C">
        <w:trPr>
          <w:trHeight w:val="302"/>
        </w:trPr>
        <w:tc>
          <w:tcPr>
            <w:tcW w:w="1181" w:type="dxa"/>
          </w:tcPr>
          <w:p w:rsidR="001C561C" w:rsidRDefault="00B70979">
            <w:pPr>
              <w:pStyle w:val="TableParagraph"/>
              <w:spacing w:before="32" w:line="249" w:lineRule="exact"/>
              <w:ind w:right="296"/>
              <w:jc w:val="right"/>
            </w:pPr>
            <w:r>
              <w:t>37</w:t>
            </w:r>
          </w:p>
        </w:tc>
        <w:tc>
          <w:tcPr>
            <w:tcW w:w="3656" w:type="dxa"/>
          </w:tcPr>
          <w:p w:rsidR="001C561C" w:rsidRDefault="001C561C">
            <w:pPr>
              <w:pStyle w:val="TableParagraph"/>
              <w:spacing w:before="1"/>
              <w:ind w:left="1244" w:right="1241"/>
              <w:jc w:val="center"/>
            </w:pPr>
            <w:r>
              <w:t>16</w:t>
            </w:r>
          </w:p>
        </w:tc>
      </w:tr>
      <w:tr w:rsidR="001C561C" w:rsidTr="001C561C">
        <w:trPr>
          <w:trHeight w:val="300"/>
        </w:trPr>
        <w:tc>
          <w:tcPr>
            <w:tcW w:w="1181" w:type="dxa"/>
          </w:tcPr>
          <w:p w:rsidR="001C561C" w:rsidRDefault="00B70979">
            <w:pPr>
              <w:pStyle w:val="TableParagraph"/>
              <w:spacing w:before="30" w:line="250" w:lineRule="exact"/>
              <w:ind w:right="296"/>
              <w:jc w:val="right"/>
            </w:pPr>
            <w:r>
              <w:t>38</w:t>
            </w:r>
          </w:p>
        </w:tc>
        <w:tc>
          <w:tcPr>
            <w:tcW w:w="3656" w:type="dxa"/>
          </w:tcPr>
          <w:p w:rsidR="001C561C" w:rsidRDefault="001C561C">
            <w:pPr>
              <w:pStyle w:val="TableParagraph"/>
              <w:spacing w:line="268" w:lineRule="exact"/>
              <w:ind w:left="1244" w:right="1241"/>
              <w:jc w:val="center"/>
            </w:pPr>
            <w:r>
              <w:t>15</w:t>
            </w:r>
          </w:p>
        </w:tc>
      </w:tr>
      <w:tr w:rsidR="001C561C" w:rsidTr="001C561C">
        <w:trPr>
          <w:trHeight w:val="386"/>
        </w:trPr>
        <w:tc>
          <w:tcPr>
            <w:tcW w:w="1181" w:type="dxa"/>
          </w:tcPr>
          <w:p w:rsidR="001C561C" w:rsidRDefault="00B70979">
            <w:pPr>
              <w:pStyle w:val="TableParagraph"/>
              <w:spacing w:before="114" w:line="252" w:lineRule="exact"/>
              <w:ind w:right="296"/>
              <w:jc w:val="right"/>
            </w:pPr>
            <w:r>
              <w:t>39</w:t>
            </w:r>
          </w:p>
        </w:tc>
        <w:tc>
          <w:tcPr>
            <w:tcW w:w="3656" w:type="dxa"/>
          </w:tcPr>
          <w:p w:rsidR="001C561C" w:rsidRDefault="001C561C">
            <w:pPr>
              <w:pStyle w:val="TableParagraph"/>
              <w:spacing w:line="268" w:lineRule="exact"/>
              <w:ind w:left="1244" w:right="1241"/>
              <w:jc w:val="center"/>
            </w:pPr>
            <w:r>
              <w:t>10</w:t>
            </w:r>
          </w:p>
        </w:tc>
      </w:tr>
    </w:tbl>
    <w:p w:rsidR="0053219C" w:rsidRDefault="0053219C">
      <w:pPr>
        <w:pStyle w:val="a3"/>
        <w:rPr>
          <w:rFonts w:ascii="Times New Roman"/>
          <w:sz w:val="20"/>
        </w:rPr>
      </w:pPr>
    </w:p>
    <w:p w:rsidR="0053219C" w:rsidRDefault="0053219C">
      <w:pPr>
        <w:pStyle w:val="a3"/>
        <w:rPr>
          <w:rFonts w:ascii="Times New Roman"/>
          <w:sz w:val="20"/>
        </w:rPr>
      </w:pPr>
    </w:p>
    <w:p w:rsidR="0053219C" w:rsidRDefault="0053219C">
      <w:pPr>
        <w:pStyle w:val="a3"/>
        <w:rPr>
          <w:rFonts w:ascii="Times New Roman"/>
          <w:sz w:val="20"/>
        </w:rPr>
      </w:pPr>
    </w:p>
    <w:p w:rsidR="0053219C" w:rsidRDefault="0053219C">
      <w:pPr>
        <w:pStyle w:val="a3"/>
        <w:spacing w:before="4"/>
        <w:rPr>
          <w:rFonts w:ascii="Times New Roman"/>
          <w:sz w:val="18"/>
        </w:rPr>
      </w:pPr>
    </w:p>
    <w:sectPr w:rsidR="0053219C">
      <w:pgSz w:w="11910" w:h="16840"/>
      <w:pgMar w:top="2300" w:right="140" w:bottom="280" w:left="16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182" w:rsidRDefault="007A7182">
      <w:r>
        <w:separator/>
      </w:r>
    </w:p>
  </w:endnote>
  <w:endnote w:type="continuationSeparator" w:id="0">
    <w:p w:rsidR="007A7182" w:rsidRDefault="007A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182" w:rsidRDefault="007A7182">
      <w:r>
        <w:separator/>
      </w:r>
    </w:p>
  </w:footnote>
  <w:footnote w:type="continuationSeparator" w:id="0">
    <w:p w:rsidR="007A7182" w:rsidRDefault="007A7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19C" w:rsidRDefault="001C561C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31033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464185</wp:posOffset>
              </wp:positionV>
              <wp:extent cx="4985385" cy="5073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538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19C" w:rsidRDefault="00D4504F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ΠΑΝΕΠΣΤΗΜΙΟ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ΠΑΤΡΩΝ</w:t>
                          </w:r>
                        </w:p>
                        <w:p w:rsidR="0053219C" w:rsidRDefault="00D4504F">
                          <w:pPr>
                            <w:pStyle w:val="a3"/>
                            <w:ind w:left="20"/>
                          </w:pPr>
                          <w:r>
                            <w:t>ΤΜΗΜΑ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ΦΙΛΟΣΟΦΙΑΣ</w:t>
                          </w:r>
                        </w:p>
                        <w:p w:rsidR="0053219C" w:rsidRDefault="00D4504F">
                          <w:pPr>
                            <w:pStyle w:val="a3"/>
                            <w:ind w:left="20"/>
                          </w:pPr>
                          <w:r>
                            <w:t>ΕΙΣΑΓΩΓΙΚΕΣ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ΕΞΕΤΑΣΕΙΣ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ΠΜΣ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ΘΕΩΡΗΤΙΚΗ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ΚΑΙ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ΠΡΑΚΤΙΚΗ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ΦΙΛΟΣ</w:t>
                          </w:r>
                          <w:r w:rsidR="001C561C">
                            <w:t>Ο</w:t>
                          </w:r>
                          <w:r>
                            <w:t>ΦΙΑ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2023-</w:t>
                          </w:r>
                          <w:r w:rsidR="001C561C"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pt;margin-top:36.55pt;width:392.55pt;height:39.95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M9rQIAAKk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" filled="f" stroked="f">
              <v:textbox inset="0,0,0,0">
                <w:txbxContent>
                  <w:p w:rsidR="0053219C" w:rsidRDefault="00D4504F">
                    <w:pPr>
                      <w:pStyle w:val="a3"/>
                      <w:spacing w:line="245" w:lineRule="exact"/>
                      <w:ind w:left="20"/>
                    </w:pPr>
                    <w:r>
                      <w:t>ΠΑΝΕΠΣΤΗΜΙΟ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ΠΑΤΡΩΝ</w:t>
                    </w:r>
                  </w:p>
                  <w:p w:rsidR="0053219C" w:rsidRDefault="00D4504F">
                    <w:pPr>
                      <w:pStyle w:val="a3"/>
                      <w:ind w:left="20"/>
                    </w:pPr>
                    <w:r>
                      <w:t>ΤΜΗΜΑ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ΦΙΛΟΣΟΦΙΑΣ</w:t>
                    </w:r>
                  </w:p>
                  <w:p w:rsidR="0053219C" w:rsidRDefault="00D4504F">
                    <w:pPr>
                      <w:pStyle w:val="a3"/>
                      <w:ind w:left="20"/>
                    </w:pPr>
                    <w:r>
                      <w:t>ΕΙΣΑΓΩΓΙΚΕΣ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ΕΞΕΤΑΣΕΙΣ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ΠΜΣ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ΘΕΩΡΗΤΙΚΗ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ΚΑΙ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ΠΡΑΚΤΙΚΗ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ΦΙΛΟΣ</w:t>
                    </w:r>
                    <w:r w:rsidR="001C561C">
                      <w:t>Ο</w:t>
                    </w:r>
                    <w:r>
                      <w:t>ΦΙΑ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2023-</w:t>
                    </w:r>
                    <w:r w:rsidR="001C561C"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31084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1145540</wp:posOffset>
              </wp:positionV>
              <wp:extent cx="4867910" cy="336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91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61C" w:rsidRDefault="00D4504F" w:rsidP="001C561C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ΒΑΘΜΟΛΟΓΙΟ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t>ΜΑΘΗΜΑΤΟΣ: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ΓΝΩΣΙΟΘΕΩΡΙΑ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ΚΑΙ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ΜΕΤΑΦΥΣΙΚΗ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ΒΑΘΜΟΛΟΓΗΤΗΣ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1C561C">
                            <w:t xml:space="preserve">1 </w:t>
                          </w:r>
                        </w:p>
                        <w:p w:rsidR="0053219C" w:rsidRDefault="0053219C">
                          <w:pPr>
                            <w:pStyle w:val="a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89pt;margin-top:90.2pt;width:383.3pt;height:26.5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fO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" filled="f" stroked="f">
              <v:textbox inset="0,0,0,0">
                <w:txbxContent>
                  <w:p w:rsidR="001C561C" w:rsidRDefault="00D4504F" w:rsidP="001C561C">
                    <w:pPr>
                      <w:pStyle w:val="a3"/>
                      <w:spacing w:line="245" w:lineRule="exact"/>
                      <w:ind w:left="20"/>
                    </w:pPr>
                    <w:r>
                      <w:t>ΒΑΘΜΟΛΟΓΙΟ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ΜΑΘΗΜΑΤΟΣ: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ΓΝΩΣΙΟΘΕΩΡΙΑ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ΚΑΙ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ΜΕΤΑΦΥΣΙΚΗ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ΒΑΘΜΟΛΟΓΗΤΗΣ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1C561C">
                      <w:t xml:space="preserve">1 </w:t>
                    </w:r>
                  </w:p>
                  <w:p w:rsidR="0053219C" w:rsidRDefault="0053219C">
                    <w:pPr>
                      <w:pStyle w:val="a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>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C"/>
    <w:rsid w:val="001C561C"/>
    <w:rsid w:val="0053219C"/>
    <w:rsid w:val="007A7182"/>
    <w:rsid w:val="00B70979"/>
    <w:rsid w:val="00D4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E450A"/>
  <w15:docId w15:val="{F911E0E9-2E05-4D39-9760-997B4619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1C561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1C561C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1C561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1C561C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2023-09-27T08:55:00Z</dcterms:created>
  <dcterms:modified xsi:type="dcterms:W3CDTF">2023-09-27T10:20:00Z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2023-09-27T00:00:00Z</vt:filetime>
  </property>
</Properties>
</file>