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lang w:eastAsia="el-GR"/>
        </w:rPr>
        <w:t>ΠΑΝΕΠΙΣΤΗΜΙΟ ΠΑΤΡΩΝ</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lang w:eastAsia="el-GR"/>
        </w:rPr>
        <w:t>ΤΜΗΜΑ ΦΙΛΟΣΟΦΙΑΣ</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lang w:eastAsia="el-GR"/>
        </w:rPr>
        <w:t>Π.Μ.Σ. «ΘΕΩΡΗΤΙΚΗ ΚΑΙ ΠΡΑΚΤΙΚΗ ΦΙΛΟΣΟΦΙΑ» 2023-25</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lang w:eastAsia="el-GR"/>
        </w:rPr>
        <w:t>2</w:t>
      </w:r>
      <w:r w:rsidRPr="00EC76DA">
        <w:rPr>
          <w:rFonts w:ascii="Times New Roman" w:eastAsia="Times New Roman" w:hAnsi="Times New Roman" w:cs="Times New Roman"/>
          <w:vertAlign w:val="superscript"/>
          <w:lang w:eastAsia="el-GR"/>
        </w:rPr>
        <w:t>η</w:t>
      </w:r>
      <w:r w:rsidRPr="00EC76DA">
        <w:rPr>
          <w:rFonts w:ascii="Times New Roman" w:eastAsia="Times New Roman" w:hAnsi="Times New Roman" w:cs="Times New Roman"/>
          <w:lang w:eastAsia="el-GR"/>
        </w:rPr>
        <w:t xml:space="preserve"> ΔΙΑΛΕΞΗ ΕΑΡΙΝΟΥ ΕΞΑΜΗΝΟΥ 2023-24</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lang w:eastAsia="el-GR"/>
        </w:rPr>
        <w:t>Τετάρτη, 10 Απριλίου 2024, 19.00-20.30</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b/>
          <w:bCs/>
          <w:lang w:eastAsia="el-GR"/>
        </w:rPr>
        <w:t xml:space="preserve">Ομιλητής: </w:t>
      </w:r>
      <w:r w:rsidRPr="00EC76DA">
        <w:rPr>
          <w:rFonts w:ascii="Times New Roman" w:eastAsia="Times New Roman" w:hAnsi="Times New Roman" w:cs="Times New Roman"/>
          <w:lang w:eastAsia="el-GR"/>
        </w:rPr>
        <w:t>Δρ. Παναγιώτης Πουλακίδας, Διδάσκων Τμήματος Φιλοσοφίας Πανεπιστημίου Πατρών</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b/>
          <w:bCs/>
          <w:lang w:eastAsia="el-GR"/>
        </w:rPr>
        <w:t xml:space="preserve">Τίτλος: </w:t>
      </w:r>
      <w:r w:rsidRPr="00EC76DA">
        <w:rPr>
          <w:rFonts w:ascii="Times New Roman" w:eastAsia="Times New Roman" w:hAnsi="Times New Roman" w:cs="Times New Roman"/>
          <w:lang w:eastAsia="el-GR"/>
        </w:rPr>
        <w:t xml:space="preserve">Ο </w:t>
      </w:r>
      <w:r w:rsidRPr="00EC76DA">
        <w:rPr>
          <w:rFonts w:ascii="Times New Roman" w:eastAsia="Times New Roman" w:hAnsi="Times New Roman" w:cs="Times New Roman"/>
          <w:i/>
          <w:iCs/>
          <w:lang w:eastAsia="el-GR"/>
        </w:rPr>
        <w:t>σοφός</w:t>
      </w:r>
      <w:r w:rsidRPr="00EC76DA">
        <w:rPr>
          <w:rFonts w:ascii="Times New Roman" w:eastAsia="Times New Roman" w:hAnsi="Times New Roman" w:cs="Times New Roman"/>
          <w:lang w:eastAsia="el-GR"/>
        </w:rPr>
        <w:t xml:space="preserve"> και οι άλλοι: ατομική </w:t>
      </w:r>
      <w:r w:rsidRPr="00EC76DA">
        <w:rPr>
          <w:rFonts w:ascii="Times New Roman" w:eastAsia="Times New Roman" w:hAnsi="Times New Roman" w:cs="Times New Roman"/>
          <w:i/>
          <w:iCs/>
          <w:lang w:eastAsia="el-GR"/>
        </w:rPr>
        <w:t>ευδαιμονία</w:t>
      </w:r>
      <w:r w:rsidRPr="00EC76DA">
        <w:rPr>
          <w:rFonts w:ascii="Times New Roman" w:eastAsia="Times New Roman" w:hAnsi="Times New Roman" w:cs="Times New Roman"/>
          <w:lang w:eastAsia="el-GR"/>
        </w:rPr>
        <w:t xml:space="preserve"> και αλληλεγγύη στην επικούρεια ηθική</w:t>
      </w:r>
    </w:p>
    <w:p w:rsidR="00EC76DA" w:rsidRPr="00EC76DA" w:rsidRDefault="00EC76DA" w:rsidP="00EC76DA">
      <w:pPr>
        <w:spacing w:before="100" w:beforeAutospacing="1" w:after="100" w:afterAutospacing="1" w:line="240" w:lineRule="auto"/>
        <w:rPr>
          <w:rFonts w:ascii="Times New Roman" w:eastAsia="Times New Roman" w:hAnsi="Times New Roman" w:cs="Times New Roman"/>
          <w:lang w:eastAsia="el-GR"/>
        </w:rPr>
      </w:pPr>
      <w:r w:rsidRPr="00EC76DA">
        <w:rPr>
          <w:rFonts w:ascii="Times New Roman" w:eastAsia="Times New Roman" w:hAnsi="Times New Roman" w:cs="Times New Roman"/>
          <w:b/>
          <w:bCs/>
          <w:lang w:eastAsia="el-GR"/>
        </w:rPr>
        <w:t xml:space="preserve">Περίληψη: </w:t>
      </w:r>
      <w:r w:rsidRPr="00EC76DA">
        <w:rPr>
          <w:rFonts w:ascii="Times New Roman" w:eastAsia="Times New Roman" w:hAnsi="Times New Roman" w:cs="Times New Roman"/>
          <w:lang w:eastAsia="el-GR"/>
        </w:rPr>
        <w:t xml:space="preserve">Σύμφωνα με τον Επίκουρο, οι άνθρωποι έχουν εκ φύσεως την τάση προς απόκτηση </w:t>
      </w:r>
      <w:r w:rsidRPr="00EC76DA">
        <w:rPr>
          <w:rFonts w:ascii="Times New Roman" w:eastAsia="Times New Roman" w:hAnsi="Times New Roman" w:cs="Times New Roman"/>
          <w:i/>
          <w:iCs/>
          <w:lang w:eastAsia="el-GR"/>
        </w:rPr>
        <w:t>ηδονής</w:t>
      </w:r>
      <w:r w:rsidRPr="00EC76DA">
        <w:rPr>
          <w:rFonts w:ascii="Times New Roman" w:eastAsia="Times New Roman" w:hAnsi="Times New Roman" w:cs="Times New Roman"/>
          <w:lang w:eastAsia="el-GR"/>
        </w:rPr>
        <w:t xml:space="preserve"> και αποφυγή του πόνου. Ως εκ τούτου, το ανώτατο αγαθό για τον άνθρωπο θα πρέπει να αποτελεί μια μορφή </w:t>
      </w:r>
      <w:r w:rsidRPr="00EC76DA">
        <w:rPr>
          <w:rFonts w:ascii="Times New Roman" w:eastAsia="Times New Roman" w:hAnsi="Times New Roman" w:cs="Times New Roman"/>
          <w:i/>
          <w:iCs/>
          <w:lang w:eastAsia="el-GR"/>
        </w:rPr>
        <w:t>ηδονής</w:t>
      </w:r>
      <w:r w:rsidRPr="00EC76DA">
        <w:rPr>
          <w:rFonts w:ascii="Times New Roman" w:eastAsia="Times New Roman" w:hAnsi="Times New Roman" w:cs="Times New Roman"/>
          <w:lang w:eastAsia="el-GR"/>
        </w:rPr>
        <w:t xml:space="preserve">. Ωστόσο, ο Επίκουρος επισημαίνει εδώ το εξής πρόβλημα: η ίδια η κοινωνία στην οποία ζούμε μας διαφθείρει τόσο πολύ ώστε είναι σχεδόν αδύνατο να διακρίνουμε ποια πράγματα είναι πράγματι ηδονικά και συνεπώς άξια επιλογής προκειμένου να καταστούμε </w:t>
      </w:r>
      <w:r w:rsidRPr="00EC76DA">
        <w:rPr>
          <w:rFonts w:ascii="Times New Roman" w:eastAsia="Times New Roman" w:hAnsi="Times New Roman" w:cs="Times New Roman"/>
          <w:i/>
          <w:iCs/>
          <w:lang w:eastAsia="el-GR"/>
        </w:rPr>
        <w:t>ευδαίμονες</w:t>
      </w:r>
      <w:r w:rsidRPr="00EC76DA">
        <w:rPr>
          <w:rFonts w:ascii="Times New Roman" w:eastAsia="Times New Roman" w:hAnsi="Times New Roman" w:cs="Times New Roman"/>
          <w:lang w:eastAsia="el-GR"/>
        </w:rPr>
        <w:t xml:space="preserve"> και </w:t>
      </w:r>
      <w:proofErr w:type="spellStart"/>
      <w:r w:rsidRPr="00EC76DA">
        <w:rPr>
          <w:rFonts w:ascii="Times New Roman" w:eastAsia="Times New Roman" w:hAnsi="Times New Roman" w:cs="Times New Roman"/>
          <w:lang w:eastAsia="el-GR"/>
        </w:rPr>
        <w:t>ποιά</w:t>
      </w:r>
      <w:proofErr w:type="spellEnd"/>
      <w:r w:rsidRPr="00EC76DA">
        <w:rPr>
          <w:rFonts w:ascii="Times New Roman" w:eastAsia="Times New Roman" w:hAnsi="Times New Roman" w:cs="Times New Roman"/>
          <w:lang w:eastAsia="el-GR"/>
        </w:rPr>
        <w:t xml:space="preserve"> επίπονα και συνεπώς πράγμα που πρέπει να τ’ αποφύγουμε. Η απάντηση σε αυτό το πρόβλημα με τον πυρήνα της επικούρειας ηθικής, η οποία υπόσχεται σε όσους την ακολουθούν πως θα καταφέρουν να υπερβούν το παραπάνω πρόβλημα και να ζήσουν μια ζωή ψυχικά ήρεμη (</w:t>
      </w:r>
      <w:r w:rsidRPr="00EC76DA">
        <w:rPr>
          <w:rFonts w:ascii="Times New Roman" w:eastAsia="Times New Roman" w:hAnsi="Times New Roman" w:cs="Times New Roman"/>
          <w:i/>
          <w:iCs/>
          <w:lang w:eastAsia="el-GR"/>
        </w:rPr>
        <w:t>αταραξία</w:t>
      </w:r>
      <w:r w:rsidRPr="00EC76DA">
        <w:rPr>
          <w:rFonts w:ascii="Times New Roman" w:eastAsia="Times New Roman" w:hAnsi="Times New Roman" w:cs="Times New Roman"/>
          <w:lang w:eastAsia="el-GR"/>
        </w:rPr>
        <w:t xml:space="preserve">). Έως αυτό το σημείο, η επικούρεια ηθική φαίνεται πως μπορεί να θεωρηθεί “εγωιστική / ατομικιστική”, ότι δηλαδή στοχεύει στο να καταστεί το υποκείμενο ευτυχισμένο αδιαφορώντας παντελώς για τα άλλα υποκείμενα. Ο Επίκουρος, όμως, δεν σταματά εδώ· σημειώνει αρκετές φορές πως ο </w:t>
      </w:r>
      <w:r w:rsidRPr="00EC76DA">
        <w:rPr>
          <w:rFonts w:ascii="Times New Roman" w:eastAsia="Times New Roman" w:hAnsi="Times New Roman" w:cs="Times New Roman"/>
          <w:i/>
          <w:iCs/>
          <w:lang w:eastAsia="el-GR"/>
        </w:rPr>
        <w:t>σοφός</w:t>
      </w:r>
      <w:r w:rsidRPr="00EC76DA">
        <w:rPr>
          <w:rFonts w:ascii="Times New Roman" w:eastAsia="Times New Roman" w:hAnsi="Times New Roman" w:cs="Times New Roman"/>
          <w:lang w:eastAsia="el-GR"/>
        </w:rPr>
        <w:t xml:space="preserve"> όχι μόνο χρειάζεται τους άλλους (τουλάχιστον τους </w:t>
      </w:r>
      <w:r w:rsidRPr="00EC76DA">
        <w:rPr>
          <w:rFonts w:ascii="Times New Roman" w:eastAsia="Times New Roman" w:hAnsi="Times New Roman" w:cs="Times New Roman"/>
          <w:i/>
          <w:iCs/>
          <w:lang w:eastAsia="el-GR"/>
        </w:rPr>
        <w:t>φίλους</w:t>
      </w:r>
      <w:r w:rsidRPr="00EC76DA">
        <w:rPr>
          <w:rFonts w:ascii="Times New Roman" w:eastAsia="Times New Roman" w:hAnsi="Times New Roman" w:cs="Times New Roman"/>
          <w:lang w:eastAsia="el-GR"/>
        </w:rPr>
        <w:t xml:space="preserve">) για να ζήσει μια ευτυχισμένη ζωή αλλά μπορεί ακόμα και να θυσιάσει τόσο τη δική του ευδαιμονία όσο και την ίδια του τη ζωή γι’ αυτούς. Πώς είναι όμως αυτό δυνατό; Πώς γίνεται ο επικούρειος </w:t>
      </w:r>
      <w:r w:rsidRPr="00EC76DA">
        <w:rPr>
          <w:rFonts w:ascii="Times New Roman" w:eastAsia="Times New Roman" w:hAnsi="Times New Roman" w:cs="Times New Roman"/>
          <w:i/>
          <w:iCs/>
          <w:lang w:eastAsia="el-GR"/>
        </w:rPr>
        <w:t>σοφός</w:t>
      </w:r>
      <w:r w:rsidRPr="00EC76DA">
        <w:rPr>
          <w:rFonts w:ascii="Times New Roman" w:eastAsia="Times New Roman" w:hAnsi="Times New Roman" w:cs="Times New Roman"/>
          <w:lang w:eastAsia="el-GR"/>
        </w:rPr>
        <w:t xml:space="preserve"> να ακολουθεί ταυτόχρονα μια ατομικιστική θεώρηση της </w:t>
      </w:r>
      <w:r w:rsidRPr="00EC76DA">
        <w:rPr>
          <w:rFonts w:ascii="Times New Roman" w:eastAsia="Times New Roman" w:hAnsi="Times New Roman" w:cs="Times New Roman"/>
          <w:i/>
          <w:iCs/>
          <w:lang w:eastAsia="el-GR"/>
        </w:rPr>
        <w:t>ευδαιμονίας</w:t>
      </w:r>
      <w:r w:rsidRPr="00EC76DA">
        <w:rPr>
          <w:rFonts w:ascii="Times New Roman" w:eastAsia="Times New Roman" w:hAnsi="Times New Roman" w:cs="Times New Roman"/>
          <w:lang w:eastAsia="el-GR"/>
        </w:rPr>
        <w:t xml:space="preserve">, δηλαδή να δέχεται ότι σκοπός της ζωής είναι η μεγιστοποίηση της προσωπικής </w:t>
      </w:r>
      <w:r w:rsidRPr="00EC76DA">
        <w:rPr>
          <w:rFonts w:ascii="Times New Roman" w:eastAsia="Times New Roman" w:hAnsi="Times New Roman" w:cs="Times New Roman"/>
          <w:i/>
          <w:iCs/>
          <w:lang w:eastAsia="el-GR"/>
        </w:rPr>
        <w:t>ηδονής</w:t>
      </w:r>
      <w:r w:rsidRPr="00EC76DA">
        <w:rPr>
          <w:rFonts w:ascii="Times New Roman" w:eastAsia="Times New Roman" w:hAnsi="Times New Roman" w:cs="Times New Roman"/>
          <w:lang w:eastAsia="el-GR"/>
        </w:rPr>
        <w:t xml:space="preserve">, και ταυτόχρονα να επιδεικνύει αλληλεγγύη; Επιπλέον, ποιοι είναι ακριβώς οι “άλλοι” προς τους οποίους θα επιδείξει αλληλεγγύη; Οι άνθρωποι του επικούρειου Κήπου, δηλαδή οι </w:t>
      </w:r>
      <w:r w:rsidRPr="00EC76DA">
        <w:rPr>
          <w:rFonts w:ascii="Times New Roman" w:eastAsia="Times New Roman" w:hAnsi="Times New Roman" w:cs="Times New Roman"/>
          <w:i/>
          <w:iCs/>
          <w:lang w:eastAsia="el-GR"/>
        </w:rPr>
        <w:t>φίλοι</w:t>
      </w:r>
      <w:r w:rsidRPr="00EC76DA">
        <w:rPr>
          <w:rFonts w:ascii="Times New Roman" w:eastAsia="Times New Roman" w:hAnsi="Times New Roman" w:cs="Times New Roman"/>
          <w:lang w:eastAsia="el-GR"/>
        </w:rPr>
        <w:t xml:space="preserve"> του; Ή ενδιαφέρεται και για τους συμπολίτες του (πατριωτισμός); Ή, ακόμα περισσότερο, μήπως έχουμε και ένα είδος αλληλεγγύης προς τους ανθρώπους εν γένει ως πολίτες του κόσμου (κοσμοπολιτισμός);</w:t>
      </w:r>
    </w:p>
    <w:p w:rsidR="00EC76DA" w:rsidRPr="00EC76DA" w:rsidRDefault="00EC76DA" w:rsidP="00EC76DA">
      <w:pPr>
        <w:spacing w:after="0" w:line="240" w:lineRule="auto"/>
        <w:rPr>
          <w:rFonts w:ascii="Times New Roman" w:eastAsia="Times New Roman" w:hAnsi="Times New Roman" w:cs="Times New Roman"/>
          <w:lang w:val="en-US" w:eastAsia="el-GR"/>
        </w:rPr>
      </w:pPr>
      <w:r w:rsidRPr="00EC76DA">
        <w:rPr>
          <w:rFonts w:ascii="Times New Roman" w:eastAsia="Times New Roman" w:hAnsi="Times New Roman" w:cs="Times New Roman"/>
          <w:lang w:val="en-US" w:eastAsia="el-GR"/>
        </w:rPr>
        <w:t xml:space="preserve">-- </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EC76DA">
        <w:rPr>
          <w:rFonts w:ascii="Courier New" w:eastAsia="Times New Roman" w:hAnsi="Courier New" w:cs="Courier New"/>
          <w:i/>
          <w:iCs/>
          <w:sz w:val="20"/>
          <w:szCs w:val="20"/>
          <w:lang w:val="en-US" w:eastAsia="el-GR"/>
        </w:rPr>
        <w:t>John A. Demetracopoulos</w:t>
      </w:r>
      <w:r w:rsidRPr="00EC76DA">
        <w:rPr>
          <w:rFonts w:ascii="Courier New" w:eastAsia="Times New Roman" w:hAnsi="Courier New" w:cs="Courier New"/>
          <w:sz w:val="20"/>
          <w:szCs w:val="20"/>
          <w:lang w:val="en-US" w:eastAsia="el-GR"/>
        </w:rPr>
        <w:t xml:space="preserve"> </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EC76DA">
        <w:rPr>
          <w:rFonts w:ascii="Courier New" w:eastAsia="Times New Roman" w:hAnsi="Courier New" w:cs="Courier New"/>
          <w:sz w:val="20"/>
          <w:szCs w:val="20"/>
          <w:lang w:val="en-US" w:eastAsia="el-GR"/>
        </w:rPr>
        <w:t>Associate Professor</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EC76DA">
        <w:rPr>
          <w:rFonts w:ascii="Courier New" w:eastAsia="Times New Roman" w:hAnsi="Courier New" w:cs="Courier New"/>
          <w:sz w:val="20"/>
          <w:szCs w:val="20"/>
          <w:lang w:val="en-US" w:eastAsia="el-GR"/>
        </w:rPr>
        <w:t xml:space="preserve">Department of Philosophy </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EC76DA">
        <w:rPr>
          <w:rFonts w:ascii="Courier New" w:eastAsia="Times New Roman" w:hAnsi="Courier New" w:cs="Courier New"/>
          <w:sz w:val="20"/>
          <w:szCs w:val="20"/>
          <w:lang w:val="en-US" w:eastAsia="el-GR"/>
        </w:rPr>
        <w:t>Faculty of Humanities and Social Sciences, University of Patras</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r w:rsidRPr="00EC76DA">
        <w:rPr>
          <w:rFonts w:ascii="Courier New" w:eastAsia="Times New Roman" w:hAnsi="Courier New" w:cs="Courier New"/>
          <w:sz w:val="20"/>
          <w:szCs w:val="20"/>
          <w:lang w:val="en-US" w:eastAsia="el-GR"/>
        </w:rPr>
        <w:t>Rion - 265 04, Greece</w:t>
      </w:r>
      <w:r w:rsidRPr="00EC76DA">
        <w:rPr>
          <w:rFonts w:ascii="Courier New" w:eastAsia="Times New Roman" w:hAnsi="Courier New" w:cs="Courier New"/>
          <w:sz w:val="20"/>
          <w:szCs w:val="20"/>
          <w:lang w:val="en-US" w:eastAsia="el-GR"/>
        </w:rPr>
        <w:br/>
      </w:r>
      <w:hyperlink r:id="rId4" w:tgtFrame="_blank" w:history="1">
        <w:r w:rsidRPr="00EC76DA">
          <w:rPr>
            <w:rFonts w:ascii="Courier New" w:eastAsia="Times New Roman" w:hAnsi="Courier New" w:cs="Courier New"/>
            <w:color w:val="0000FF"/>
            <w:sz w:val="20"/>
            <w:szCs w:val="20"/>
            <w:u w:val="single"/>
            <w:lang w:val="en-US" w:eastAsia="el-GR"/>
          </w:rPr>
          <w:t>https://philosophy.upatras.gr/en/demetracopoulos-john/</w:t>
        </w:r>
      </w:hyperlink>
      <w:r w:rsidRPr="00EC76DA">
        <w:rPr>
          <w:rFonts w:ascii="Courier New" w:eastAsia="Times New Roman" w:hAnsi="Courier New" w:cs="Courier New"/>
          <w:sz w:val="20"/>
          <w:szCs w:val="20"/>
          <w:lang w:val="en-US" w:eastAsia="el-GR"/>
        </w:rPr>
        <w:t xml:space="preserve"> </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l-GR"/>
        </w:rPr>
      </w:pP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EC76DA">
        <w:rPr>
          <w:rFonts w:ascii="Courier New" w:eastAsia="Times New Roman" w:hAnsi="Courier New" w:cs="Courier New"/>
          <w:sz w:val="20"/>
          <w:szCs w:val="20"/>
          <w:lang w:eastAsia="el-GR"/>
        </w:rPr>
        <w:t>Tel</w:t>
      </w:r>
      <w:proofErr w:type="spellEnd"/>
      <w:r w:rsidRPr="00EC76DA">
        <w:rPr>
          <w:rFonts w:ascii="Courier New" w:eastAsia="Times New Roman" w:hAnsi="Courier New" w:cs="Courier New"/>
          <w:sz w:val="20"/>
          <w:szCs w:val="20"/>
          <w:lang w:eastAsia="el-GR"/>
        </w:rPr>
        <w:t>.: +30 2610 - 969 776</w:t>
      </w:r>
    </w:p>
    <w:p w:rsidR="00EC76DA" w:rsidRPr="00EC76DA" w:rsidRDefault="00EC76DA" w:rsidP="00EC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roofErr w:type="spellStart"/>
      <w:r w:rsidRPr="00EC76DA">
        <w:rPr>
          <w:rFonts w:ascii="Courier New" w:eastAsia="Times New Roman" w:hAnsi="Courier New" w:cs="Courier New"/>
          <w:sz w:val="20"/>
          <w:szCs w:val="20"/>
          <w:lang w:eastAsia="el-GR"/>
        </w:rPr>
        <w:t>Fax</w:t>
      </w:r>
      <w:proofErr w:type="spellEnd"/>
      <w:r w:rsidRPr="00EC76DA">
        <w:rPr>
          <w:rFonts w:ascii="Courier New" w:eastAsia="Times New Roman" w:hAnsi="Courier New" w:cs="Courier New"/>
          <w:sz w:val="20"/>
          <w:szCs w:val="20"/>
          <w:lang w:eastAsia="el-GR"/>
        </w:rPr>
        <w:t>.: +30 2610 - 996 164</w:t>
      </w:r>
    </w:p>
    <w:p w:rsidR="00EC76DA" w:rsidRPr="00EC76DA" w:rsidRDefault="00EC76DA" w:rsidP="00EC76DA">
      <w:pPr>
        <w:spacing w:after="0" w:line="240" w:lineRule="auto"/>
        <w:rPr>
          <w:rFonts w:ascii="Times New Roman" w:eastAsia="Times New Roman" w:hAnsi="Times New Roman" w:cs="Times New Roman"/>
          <w:sz w:val="24"/>
          <w:szCs w:val="24"/>
          <w:lang w:eastAsia="el-GR"/>
        </w:rPr>
      </w:pPr>
      <w:r w:rsidRPr="00EC76DA">
        <w:rPr>
          <w:rFonts w:ascii="Times New Roman" w:eastAsia="Times New Roman" w:hAnsi="Times New Roman" w:cs="Times New Roman"/>
          <w:sz w:val="24"/>
          <w:szCs w:val="24"/>
          <w:lang w:eastAsia="el-GR"/>
        </w:rPr>
        <w:t xml:space="preserve">Μήνυμα 4 από 148 </w:t>
      </w:r>
    </w:p>
    <w:p w:rsidR="008E5814" w:rsidRDefault="008E5814">
      <w:bookmarkStart w:id="0" w:name="_GoBack"/>
      <w:bookmarkEnd w:id="0"/>
    </w:p>
    <w:sectPr w:rsidR="008E58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DA"/>
    <w:rsid w:val="008E5814"/>
    <w:rsid w:val="00EC76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94A8-0613-4E7E-AC75-A88ABD8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83749">
      <w:bodyDiv w:val="1"/>
      <w:marLeft w:val="0"/>
      <w:marRight w:val="0"/>
      <w:marTop w:val="0"/>
      <w:marBottom w:val="0"/>
      <w:divBdr>
        <w:top w:val="none" w:sz="0" w:space="0" w:color="auto"/>
        <w:left w:val="none" w:sz="0" w:space="0" w:color="auto"/>
        <w:bottom w:val="none" w:sz="0" w:space="0" w:color="auto"/>
        <w:right w:val="none" w:sz="0" w:space="0" w:color="auto"/>
      </w:divBdr>
      <w:divsChild>
        <w:div w:id="1691254744">
          <w:marLeft w:val="0"/>
          <w:marRight w:val="0"/>
          <w:marTop w:val="0"/>
          <w:marBottom w:val="0"/>
          <w:divBdr>
            <w:top w:val="none" w:sz="0" w:space="0" w:color="auto"/>
            <w:left w:val="none" w:sz="0" w:space="0" w:color="auto"/>
            <w:bottom w:val="none" w:sz="0" w:space="0" w:color="auto"/>
            <w:right w:val="none" w:sz="0" w:space="0" w:color="auto"/>
          </w:divBdr>
          <w:divsChild>
            <w:div w:id="1527672349">
              <w:marLeft w:val="0"/>
              <w:marRight w:val="0"/>
              <w:marTop w:val="0"/>
              <w:marBottom w:val="0"/>
              <w:divBdr>
                <w:top w:val="none" w:sz="0" w:space="0" w:color="auto"/>
                <w:left w:val="none" w:sz="0" w:space="0" w:color="auto"/>
                <w:bottom w:val="none" w:sz="0" w:space="0" w:color="auto"/>
                <w:right w:val="none" w:sz="0" w:space="0" w:color="auto"/>
              </w:divBdr>
              <w:divsChild>
                <w:div w:id="2014646046">
                  <w:marLeft w:val="0"/>
                  <w:marRight w:val="0"/>
                  <w:marTop w:val="0"/>
                  <w:marBottom w:val="0"/>
                  <w:divBdr>
                    <w:top w:val="none" w:sz="0" w:space="0" w:color="auto"/>
                    <w:left w:val="none" w:sz="0" w:space="0" w:color="auto"/>
                    <w:bottom w:val="none" w:sz="0" w:space="0" w:color="auto"/>
                    <w:right w:val="none" w:sz="0" w:space="0" w:color="auto"/>
                  </w:divBdr>
                  <w:divsChild>
                    <w:div w:id="1295284302">
                      <w:marLeft w:val="0"/>
                      <w:marRight w:val="0"/>
                      <w:marTop w:val="0"/>
                      <w:marBottom w:val="0"/>
                      <w:divBdr>
                        <w:top w:val="none" w:sz="0" w:space="0" w:color="auto"/>
                        <w:left w:val="none" w:sz="0" w:space="0" w:color="auto"/>
                        <w:bottom w:val="none" w:sz="0" w:space="0" w:color="auto"/>
                        <w:right w:val="none" w:sz="0" w:space="0" w:color="auto"/>
                      </w:divBdr>
                      <w:divsChild>
                        <w:div w:id="1958756348">
                          <w:marLeft w:val="0"/>
                          <w:marRight w:val="0"/>
                          <w:marTop w:val="0"/>
                          <w:marBottom w:val="0"/>
                          <w:divBdr>
                            <w:top w:val="none" w:sz="0" w:space="0" w:color="auto"/>
                            <w:left w:val="none" w:sz="0" w:space="0" w:color="auto"/>
                            <w:bottom w:val="none" w:sz="0" w:space="0" w:color="auto"/>
                            <w:right w:val="none" w:sz="0" w:space="0" w:color="auto"/>
                          </w:divBdr>
                          <w:divsChild>
                            <w:div w:id="394353763">
                              <w:marLeft w:val="0"/>
                              <w:marRight w:val="0"/>
                              <w:marTop w:val="0"/>
                              <w:marBottom w:val="0"/>
                              <w:divBdr>
                                <w:top w:val="none" w:sz="0" w:space="0" w:color="auto"/>
                                <w:left w:val="none" w:sz="0" w:space="0" w:color="auto"/>
                                <w:bottom w:val="none" w:sz="0" w:space="0" w:color="auto"/>
                                <w:right w:val="none" w:sz="0" w:space="0" w:color="auto"/>
                              </w:divBdr>
                              <w:divsChild>
                                <w:div w:id="6280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1208">
                  <w:marLeft w:val="0"/>
                  <w:marRight w:val="0"/>
                  <w:marTop w:val="0"/>
                  <w:marBottom w:val="0"/>
                  <w:divBdr>
                    <w:top w:val="none" w:sz="0" w:space="0" w:color="auto"/>
                    <w:left w:val="none" w:sz="0" w:space="0" w:color="auto"/>
                    <w:bottom w:val="none" w:sz="0" w:space="0" w:color="auto"/>
                    <w:right w:val="none" w:sz="0" w:space="0" w:color="auto"/>
                  </w:divBdr>
                  <w:divsChild>
                    <w:div w:id="21013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ilosophy.upatras.gr/en/demetracopoulos-joh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2024-03-14T11:57:00Z</dcterms:created>
  <dcterms:modified xsi:type="dcterms:W3CDTF">2024-03-14T11:58:00Z</dcterms:modified>
</cp:coreProperties>
</file>