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AC" w:rsidRPr="000F2BAC" w:rsidRDefault="000F2BAC" w:rsidP="000F2BAC">
      <w:pPr>
        <w:spacing w:before="100" w:beforeAutospacing="1" w:after="100" w:afterAutospacing="1" w:line="240" w:lineRule="auto"/>
        <w:rPr>
          <w:rFonts w:ascii="Times New Roman" w:eastAsia="Times New Roman" w:hAnsi="Times New Roman" w:cs="Times New Roman"/>
          <w:lang w:eastAsia="el-GR"/>
        </w:rPr>
      </w:pPr>
      <w:r w:rsidRPr="000F2BAC">
        <w:rPr>
          <w:rFonts w:ascii="Times New Roman" w:eastAsia="Times New Roman" w:hAnsi="Times New Roman" w:cs="Times New Roman"/>
          <w:lang w:eastAsia="el-GR"/>
        </w:rPr>
        <w:t>1</w:t>
      </w:r>
      <w:r w:rsidRPr="000F2BAC">
        <w:rPr>
          <w:rFonts w:ascii="Times New Roman" w:eastAsia="Times New Roman" w:hAnsi="Times New Roman" w:cs="Times New Roman"/>
          <w:vertAlign w:val="superscript"/>
          <w:lang w:eastAsia="el-GR"/>
        </w:rPr>
        <w:t>η</w:t>
      </w:r>
      <w:r w:rsidRPr="000F2BAC">
        <w:rPr>
          <w:rFonts w:ascii="Times New Roman" w:eastAsia="Times New Roman" w:hAnsi="Times New Roman" w:cs="Times New Roman"/>
          <w:lang w:eastAsia="el-GR"/>
        </w:rPr>
        <w:t xml:space="preserve"> διάλεξη εαρινού εξαμήνου του 1</w:t>
      </w:r>
      <w:r w:rsidRPr="000F2BAC">
        <w:rPr>
          <w:rFonts w:ascii="Times New Roman" w:eastAsia="Times New Roman" w:hAnsi="Times New Roman" w:cs="Times New Roman"/>
          <w:vertAlign w:val="superscript"/>
          <w:lang w:eastAsia="el-GR"/>
        </w:rPr>
        <w:t>ου</w:t>
      </w:r>
      <w:r w:rsidRPr="000F2BAC">
        <w:rPr>
          <w:rFonts w:ascii="Times New Roman" w:eastAsia="Times New Roman" w:hAnsi="Times New Roman" w:cs="Times New Roman"/>
          <w:lang w:eastAsia="el-GR"/>
        </w:rPr>
        <w:t xml:space="preserve"> έτους του Π.Μ.Σ. «Θεωρητική και πρακτική φιλοσοφία» 2023-25</w:t>
      </w:r>
    </w:p>
    <w:p w:rsidR="000F2BAC" w:rsidRPr="000F2BAC" w:rsidRDefault="000F2BAC" w:rsidP="000F2BAC">
      <w:pPr>
        <w:spacing w:before="100" w:beforeAutospacing="1" w:after="100" w:afterAutospacing="1" w:line="240" w:lineRule="auto"/>
        <w:rPr>
          <w:rFonts w:ascii="Times New Roman" w:eastAsia="Times New Roman" w:hAnsi="Times New Roman" w:cs="Times New Roman"/>
          <w:lang w:eastAsia="el-GR"/>
        </w:rPr>
      </w:pPr>
      <w:r w:rsidRPr="000F2BAC">
        <w:rPr>
          <w:rFonts w:ascii="Times New Roman" w:eastAsia="Times New Roman" w:hAnsi="Times New Roman" w:cs="Times New Roman"/>
          <w:lang w:eastAsia="el-GR"/>
        </w:rPr>
        <w:t>27 Μαρτίου 2024, 19.00</w:t>
      </w:r>
    </w:p>
    <w:p w:rsidR="000F2BAC" w:rsidRPr="000F2BAC" w:rsidRDefault="000F2BAC" w:rsidP="000F2BAC">
      <w:pPr>
        <w:spacing w:before="100" w:beforeAutospacing="1" w:after="100" w:afterAutospacing="1" w:line="240" w:lineRule="auto"/>
        <w:rPr>
          <w:rFonts w:ascii="Times New Roman" w:eastAsia="Times New Roman" w:hAnsi="Times New Roman" w:cs="Times New Roman"/>
          <w:lang w:eastAsia="el-GR"/>
        </w:rPr>
      </w:pPr>
      <w:r w:rsidRPr="000F2BAC">
        <w:rPr>
          <w:rFonts w:ascii="Times New Roman" w:eastAsia="Times New Roman" w:hAnsi="Times New Roman" w:cs="Times New Roman"/>
          <w:lang w:eastAsia="el-GR"/>
        </w:rPr>
        <w:t>Εργαστήριο Ελληνικής και Λατινικής φιλοσοφικής γραμματείας «</w:t>
      </w:r>
      <w:proofErr w:type="spellStart"/>
      <w:r w:rsidRPr="000F2BAC">
        <w:rPr>
          <w:rFonts w:ascii="Times New Roman" w:eastAsia="Times New Roman" w:hAnsi="Times New Roman" w:cs="Times New Roman"/>
          <w:lang w:eastAsia="el-GR"/>
        </w:rPr>
        <w:t>Λίνος</w:t>
      </w:r>
      <w:proofErr w:type="spellEnd"/>
      <w:r w:rsidRPr="000F2BAC">
        <w:rPr>
          <w:rFonts w:ascii="Times New Roman" w:eastAsia="Times New Roman" w:hAnsi="Times New Roman" w:cs="Times New Roman"/>
          <w:lang w:eastAsia="el-GR"/>
        </w:rPr>
        <w:t xml:space="preserve"> Μπενάκης»</w:t>
      </w:r>
    </w:p>
    <w:p w:rsidR="000F2BAC" w:rsidRPr="000F2BAC" w:rsidRDefault="000F2BAC" w:rsidP="000F2BAC">
      <w:pPr>
        <w:spacing w:before="100" w:beforeAutospacing="1" w:after="100" w:afterAutospacing="1" w:line="240" w:lineRule="auto"/>
        <w:rPr>
          <w:rFonts w:ascii="Times New Roman" w:eastAsia="Times New Roman" w:hAnsi="Times New Roman" w:cs="Times New Roman"/>
          <w:lang w:eastAsia="el-GR"/>
        </w:rPr>
      </w:pPr>
      <w:r w:rsidRPr="000F2BAC">
        <w:rPr>
          <w:rFonts w:ascii="Times New Roman" w:eastAsia="Times New Roman" w:hAnsi="Times New Roman" w:cs="Times New Roman"/>
          <w:b/>
          <w:bCs/>
          <w:lang w:eastAsia="el-GR"/>
        </w:rPr>
        <w:t>Ομιλητής:</w:t>
      </w:r>
      <w:r w:rsidRPr="000F2BAC">
        <w:rPr>
          <w:rFonts w:ascii="Times New Roman" w:eastAsia="Times New Roman" w:hAnsi="Times New Roman" w:cs="Times New Roman"/>
          <w:lang w:eastAsia="el-GR"/>
        </w:rPr>
        <w:t xml:space="preserve"> Σταύρος </w:t>
      </w:r>
      <w:proofErr w:type="spellStart"/>
      <w:r w:rsidRPr="000F2BAC">
        <w:rPr>
          <w:rFonts w:ascii="Times New Roman" w:eastAsia="Times New Roman" w:hAnsi="Times New Roman" w:cs="Times New Roman"/>
          <w:lang w:eastAsia="el-GR"/>
        </w:rPr>
        <w:t>Κουλουμέντας</w:t>
      </w:r>
      <w:proofErr w:type="spellEnd"/>
      <w:r w:rsidRPr="000F2BAC">
        <w:rPr>
          <w:rFonts w:ascii="Times New Roman" w:eastAsia="Times New Roman" w:hAnsi="Times New Roman" w:cs="Times New Roman"/>
          <w:lang w:eastAsia="el-GR"/>
        </w:rPr>
        <w:t xml:space="preserve">, </w:t>
      </w:r>
      <w:proofErr w:type="spellStart"/>
      <w:r w:rsidRPr="000F2BAC">
        <w:rPr>
          <w:rFonts w:ascii="Times New Roman" w:eastAsia="Times New Roman" w:hAnsi="Times New Roman" w:cs="Times New Roman"/>
          <w:lang w:eastAsia="el-GR"/>
        </w:rPr>
        <w:t>επίκ</w:t>
      </w:r>
      <w:proofErr w:type="spellEnd"/>
      <w:r w:rsidRPr="000F2BAC">
        <w:rPr>
          <w:rFonts w:ascii="Times New Roman" w:eastAsia="Times New Roman" w:hAnsi="Times New Roman" w:cs="Times New Roman"/>
          <w:lang w:eastAsia="el-GR"/>
        </w:rPr>
        <w:t xml:space="preserve">. </w:t>
      </w:r>
      <w:proofErr w:type="spellStart"/>
      <w:r w:rsidRPr="000F2BAC">
        <w:rPr>
          <w:rFonts w:ascii="Times New Roman" w:eastAsia="Times New Roman" w:hAnsi="Times New Roman" w:cs="Times New Roman"/>
          <w:lang w:eastAsia="el-GR"/>
        </w:rPr>
        <w:t>καθ</w:t>
      </w:r>
      <w:proofErr w:type="spellEnd"/>
      <w:r w:rsidRPr="000F2BAC">
        <w:rPr>
          <w:rFonts w:ascii="Times New Roman" w:eastAsia="Times New Roman" w:hAnsi="Times New Roman" w:cs="Times New Roman"/>
          <w:lang w:eastAsia="el-GR"/>
        </w:rPr>
        <w:t>. Πανεπιστημίου Ιωαννίνων</w:t>
      </w:r>
    </w:p>
    <w:p w:rsidR="000F2BAC" w:rsidRPr="000F2BAC" w:rsidRDefault="000F2BAC" w:rsidP="000F2BAC">
      <w:pPr>
        <w:spacing w:before="100" w:beforeAutospacing="1" w:after="100" w:afterAutospacing="1" w:line="240" w:lineRule="auto"/>
        <w:rPr>
          <w:rFonts w:ascii="Times New Roman" w:eastAsia="Times New Roman" w:hAnsi="Times New Roman" w:cs="Times New Roman"/>
          <w:lang w:eastAsia="el-GR"/>
        </w:rPr>
      </w:pPr>
      <w:r w:rsidRPr="000F2BAC">
        <w:rPr>
          <w:rFonts w:ascii="Times New Roman" w:eastAsia="Times New Roman" w:hAnsi="Times New Roman" w:cs="Times New Roman"/>
          <w:b/>
          <w:bCs/>
          <w:lang w:eastAsia="el-GR"/>
        </w:rPr>
        <w:t>Τίτλος:</w:t>
      </w:r>
      <w:r w:rsidRPr="000F2BAC">
        <w:rPr>
          <w:rFonts w:ascii="Times New Roman" w:eastAsia="Times New Roman" w:hAnsi="Times New Roman" w:cs="Times New Roman"/>
          <w:lang w:eastAsia="el-GR"/>
        </w:rPr>
        <w:t xml:space="preserve"> Ο ΚΛΕΑΝΘΗΣ ΓΙΑ ΤΗ ΓΕΝΕΣΗ ΤΗΣ ΠΙΣΤΗΣ ΣΤΗΝ ΥΠΑΡΞΗ ΘΕΩΝ: TO (ΠΡΟ)ΣΩΚΡΑΤΙΚΟ ΥΠΟΒΑΘΡΟ </w:t>
      </w:r>
    </w:p>
    <w:p w:rsidR="000F2BAC" w:rsidRPr="000F2BAC" w:rsidRDefault="000F2BAC" w:rsidP="000F2BAC">
      <w:pPr>
        <w:spacing w:before="100" w:beforeAutospacing="1" w:after="100" w:afterAutospacing="1" w:line="240" w:lineRule="auto"/>
        <w:rPr>
          <w:rFonts w:ascii="Times New Roman" w:eastAsia="Times New Roman" w:hAnsi="Times New Roman" w:cs="Times New Roman"/>
          <w:lang w:eastAsia="el-GR"/>
        </w:rPr>
      </w:pPr>
      <w:r w:rsidRPr="000F2BAC">
        <w:rPr>
          <w:rFonts w:ascii="Times New Roman" w:eastAsia="Times New Roman" w:hAnsi="Times New Roman" w:cs="Times New Roman"/>
          <w:b/>
          <w:bCs/>
          <w:lang w:eastAsia="el-GR"/>
        </w:rPr>
        <w:t>Περίληψη.</w:t>
      </w:r>
      <w:r w:rsidRPr="000F2BAC">
        <w:rPr>
          <w:rFonts w:ascii="Times New Roman" w:eastAsia="Times New Roman" w:hAnsi="Times New Roman" w:cs="Times New Roman"/>
          <w:lang w:eastAsia="el-GR"/>
        </w:rPr>
        <w:t xml:space="preserve"> Σύμφωνα με τον </w:t>
      </w:r>
      <w:proofErr w:type="spellStart"/>
      <w:r w:rsidRPr="000F2BAC">
        <w:rPr>
          <w:rFonts w:ascii="Times New Roman" w:eastAsia="Times New Roman" w:hAnsi="Times New Roman" w:cs="Times New Roman"/>
          <w:lang w:eastAsia="el-GR"/>
        </w:rPr>
        <w:t>Κικέρωνα</w:t>
      </w:r>
      <w:proofErr w:type="spellEnd"/>
      <w:r w:rsidRPr="000F2BAC">
        <w:rPr>
          <w:rFonts w:ascii="Times New Roman" w:eastAsia="Times New Roman" w:hAnsi="Times New Roman" w:cs="Times New Roman"/>
          <w:lang w:eastAsia="el-GR"/>
        </w:rPr>
        <w:t xml:space="preserve"> στο δεύτερο βιβλίο τού </w:t>
      </w:r>
      <w:r w:rsidRPr="000F2BAC">
        <w:rPr>
          <w:rFonts w:ascii="Times New Roman" w:eastAsia="Times New Roman" w:hAnsi="Times New Roman" w:cs="Times New Roman"/>
          <w:i/>
          <w:iCs/>
          <w:lang w:eastAsia="el-GR"/>
        </w:rPr>
        <w:t xml:space="preserve">De </w:t>
      </w:r>
      <w:proofErr w:type="spellStart"/>
      <w:r w:rsidRPr="000F2BAC">
        <w:rPr>
          <w:rFonts w:ascii="Times New Roman" w:eastAsia="Times New Roman" w:hAnsi="Times New Roman" w:cs="Times New Roman"/>
          <w:i/>
          <w:iCs/>
          <w:lang w:eastAsia="el-GR"/>
        </w:rPr>
        <w:t>natura</w:t>
      </w:r>
      <w:proofErr w:type="spellEnd"/>
      <w:r w:rsidRPr="000F2BAC">
        <w:rPr>
          <w:rFonts w:ascii="Times New Roman" w:eastAsia="Times New Roman" w:hAnsi="Times New Roman" w:cs="Times New Roman"/>
          <w:i/>
          <w:iCs/>
          <w:lang w:eastAsia="el-GR"/>
        </w:rPr>
        <w:t xml:space="preserve"> </w:t>
      </w:r>
      <w:proofErr w:type="spellStart"/>
      <w:r w:rsidRPr="000F2BAC">
        <w:rPr>
          <w:rFonts w:ascii="Times New Roman" w:eastAsia="Times New Roman" w:hAnsi="Times New Roman" w:cs="Times New Roman"/>
          <w:i/>
          <w:iCs/>
          <w:lang w:eastAsia="el-GR"/>
        </w:rPr>
        <w:t>deorum</w:t>
      </w:r>
      <w:proofErr w:type="spellEnd"/>
      <w:r w:rsidRPr="000F2BAC">
        <w:rPr>
          <w:rFonts w:ascii="Times New Roman" w:eastAsia="Times New Roman" w:hAnsi="Times New Roman" w:cs="Times New Roman"/>
          <w:lang w:eastAsia="el-GR"/>
        </w:rPr>
        <w:t xml:space="preserve">, ο Κλεάνθης επιχείρησε να εξηγήσει την ανθρώπινη πίστη στην ύπαρξη θεών παραθέτοντας τέσσερις λόγους: (α) τη μαντική ως τέχνη που προβλέπει με ακρίβεια το μέλλον· (β) τον φόβο που προκαλούν τα βίαια ή παράξενα φυσικά φαινόμενα· (γ) την ευγνωμοσύνη των ανθρώπων για τα δώρα της φύσης· (δ) τη θαυμαστή τάξη του κόσμου, ιδιαίτερα των ουρανίων σωμάτων. </w:t>
      </w:r>
      <w:proofErr w:type="spellStart"/>
      <w:r w:rsidRPr="000F2BAC">
        <w:rPr>
          <w:rFonts w:ascii="Times New Roman" w:eastAsia="Times New Roman" w:hAnsi="Times New Roman" w:cs="Times New Roman"/>
          <w:lang w:eastAsia="el-GR"/>
        </w:rPr>
        <w:t>Mε</w:t>
      </w:r>
      <w:proofErr w:type="spellEnd"/>
      <w:r w:rsidRPr="000F2BAC">
        <w:rPr>
          <w:rFonts w:ascii="Times New Roman" w:eastAsia="Times New Roman" w:hAnsi="Times New Roman" w:cs="Times New Roman"/>
          <w:lang w:eastAsia="el-GR"/>
        </w:rPr>
        <w:t xml:space="preserve"> βάση τις σχετικές πηγές υποστηρίζω ότι ως προς το (β) και (γ) ο Κλεάνθης αναπαράγει ιδέες που ανάγονται στον Δημόκριτο, τον Πρόδικο και τον αμφιλεγόμενο συγγραφέα του αποσπάσματος της τραγωδίας </w:t>
      </w:r>
      <w:r w:rsidRPr="000F2BAC">
        <w:rPr>
          <w:rFonts w:ascii="Times New Roman" w:eastAsia="Times New Roman" w:hAnsi="Times New Roman" w:cs="Times New Roman"/>
          <w:i/>
          <w:iCs/>
          <w:lang w:eastAsia="el-GR"/>
        </w:rPr>
        <w:t>Σίσυφος</w:t>
      </w:r>
      <w:r w:rsidRPr="000F2BAC">
        <w:rPr>
          <w:rFonts w:ascii="Times New Roman" w:eastAsia="Times New Roman" w:hAnsi="Times New Roman" w:cs="Times New Roman"/>
          <w:lang w:eastAsia="el-GR"/>
        </w:rPr>
        <w:t xml:space="preserve">, οι οποίοι διατύπωσαν διάφορες θεωρίες για τη γένεση της θρησκείας, συχνά αμφισβητώντας την ύπαρξη θεών. Το (δ), από την άλλη, είναι μια ιδέα που προέρχεται από φιλοσόφους οι οποίοι προσπάθησαν να απαντήσουν στους παραπάνω στοχαστές και να αποδείξουν την ύπαρξη θεών δίνοντας έμφαση στην κοσμική οργάνωση, η οποία, πιστεύουν, μαρτυρεί την παρουσία ενός νοήμονος και αγαθού δημιουργού, όπως ο Σωκράτης στα </w:t>
      </w:r>
      <w:r w:rsidRPr="000F2BAC">
        <w:rPr>
          <w:rFonts w:ascii="Times New Roman" w:eastAsia="Times New Roman" w:hAnsi="Times New Roman" w:cs="Times New Roman"/>
          <w:i/>
          <w:iCs/>
          <w:lang w:eastAsia="el-GR"/>
        </w:rPr>
        <w:t>Απομνημονεύματα</w:t>
      </w:r>
      <w:r w:rsidRPr="000F2BAC">
        <w:rPr>
          <w:rFonts w:ascii="Times New Roman" w:eastAsia="Times New Roman" w:hAnsi="Times New Roman" w:cs="Times New Roman"/>
          <w:lang w:eastAsia="el-GR"/>
        </w:rPr>
        <w:t> Ξενοφώντα και ο Πλάτων στο δέκατο βιβλίο των </w:t>
      </w:r>
      <w:r w:rsidRPr="000F2BAC">
        <w:rPr>
          <w:rFonts w:ascii="Times New Roman" w:eastAsia="Times New Roman" w:hAnsi="Times New Roman" w:cs="Times New Roman"/>
          <w:i/>
          <w:iCs/>
          <w:lang w:eastAsia="el-GR"/>
        </w:rPr>
        <w:t>Νόμων</w:t>
      </w:r>
      <w:r w:rsidRPr="000F2BAC">
        <w:rPr>
          <w:rFonts w:ascii="Times New Roman" w:eastAsia="Times New Roman" w:hAnsi="Times New Roman" w:cs="Times New Roman"/>
          <w:lang w:eastAsia="el-GR"/>
        </w:rPr>
        <w:t xml:space="preserve"> του. Αυτή η ιδέα εμφανίζεται στον Κλεάνθη όχι μόνο ως μία ακόμη εξήγηση για το πώς φθάνουν οι άνθρωποι στη σύλληψη του θείου αλλά και ως το πλέον ισχυρό επιχείρημα για την ύπαρξη θείας </w:t>
      </w:r>
      <w:r w:rsidRPr="000F2BAC">
        <w:rPr>
          <w:rFonts w:ascii="Times New Roman" w:eastAsia="Times New Roman" w:hAnsi="Times New Roman" w:cs="Times New Roman"/>
          <w:i/>
          <w:iCs/>
          <w:lang w:eastAsia="el-GR"/>
        </w:rPr>
        <w:t>πρόνοιας</w:t>
      </w:r>
      <w:r w:rsidRPr="000F2BAC">
        <w:rPr>
          <w:rFonts w:ascii="Times New Roman" w:eastAsia="Times New Roman" w:hAnsi="Times New Roman" w:cs="Times New Roman"/>
          <w:lang w:eastAsia="el-GR"/>
        </w:rPr>
        <w:t>.</w:t>
      </w:r>
    </w:p>
    <w:p w:rsidR="000F2BAC" w:rsidRPr="000F2BAC" w:rsidRDefault="000F2BAC" w:rsidP="000F2BAC">
      <w:pPr>
        <w:spacing w:after="0" w:line="240" w:lineRule="auto"/>
        <w:rPr>
          <w:rFonts w:ascii="Times New Roman" w:eastAsia="Times New Roman" w:hAnsi="Times New Roman" w:cs="Times New Roman"/>
          <w:lang w:val="en-US" w:eastAsia="el-GR"/>
        </w:rPr>
      </w:pPr>
      <w:r w:rsidRPr="000F2BAC">
        <w:rPr>
          <w:rFonts w:ascii="Times New Roman" w:eastAsia="Times New Roman" w:hAnsi="Times New Roman" w:cs="Times New Roman"/>
          <w:lang w:val="en-US" w:eastAsia="el-GR"/>
        </w:rPr>
        <w:t xml:space="preserve">-- </w:t>
      </w:r>
    </w:p>
    <w:p w:rsidR="000F2BAC" w:rsidRPr="000F2BAC" w:rsidRDefault="000F2BAC" w:rsidP="000F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0F2BAC">
        <w:rPr>
          <w:rFonts w:ascii="Courier New" w:eastAsia="Times New Roman" w:hAnsi="Courier New" w:cs="Courier New"/>
          <w:i/>
          <w:iCs/>
          <w:sz w:val="20"/>
          <w:szCs w:val="20"/>
          <w:lang w:val="en-US" w:eastAsia="el-GR"/>
        </w:rPr>
        <w:t>John A. Demetracopoulos</w:t>
      </w:r>
      <w:r w:rsidRPr="000F2BAC">
        <w:rPr>
          <w:rFonts w:ascii="Courier New" w:eastAsia="Times New Roman" w:hAnsi="Courier New" w:cs="Courier New"/>
          <w:sz w:val="20"/>
          <w:szCs w:val="20"/>
          <w:lang w:val="en-US" w:eastAsia="el-GR"/>
        </w:rPr>
        <w:t xml:space="preserve"> </w:t>
      </w:r>
    </w:p>
    <w:p w:rsidR="000F2BAC" w:rsidRPr="000F2BAC" w:rsidRDefault="000F2BAC" w:rsidP="000F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0F2BAC">
        <w:rPr>
          <w:rFonts w:ascii="Courier New" w:eastAsia="Times New Roman" w:hAnsi="Courier New" w:cs="Courier New"/>
          <w:sz w:val="20"/>
          <w:szCs w:val="20"/>
          <w:lang w:val="en-US" w:eastAsia="el-GR"/>
        </w:rPr>
        <w:t>Associate Professor</w:t>
      </w:r>
    </w:p>
    <w:p w:rsidR="000F2BAC" w:rsidRPr="000F2BAC" w:rsidRDefault="000F2BAC" w:rsidP="000F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0F2BAC">
        <w:rPr>
          <w:rFonts w:ascii="Courier New" w:eastAsia="Times New Roman" w:hAnsi="Courier New" w:cs="Courier New"/>
          <w:sz w:val="20"/>
          <w:szCs w:val="20"/>
          <w:lang w:val="en-US" w:eastAsia="el-GR"/>
        </w:rPr>
        <w:t xml:space="preserve">Department of Philosophy </w:t>
      </w:r>
    </w:p>
    <w:p w:rsidR="000F2BAC" w:rsidRPr="000F2BAC" w:rsidRDefault="000F2BAC" w:rsidP="000F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0F2BAC">
        <w:rPr>
          <w:rFonts w:ascii="Courier New" w:eastAsia="Times New Roman" w:hAnsi="Courier New" w:cs="Courier New"/>
          <w:sz w:val="20"/>
          <w:szCs w:val="20"/>
          <w:lang w:val="en-US" w:eastAsia="el-GR"/>
        </w:rPr>
        <w:t>Faculty of Humanities and Social Sciences, University of Patras</w:t>
      </w:r>
    </w:p>
    <w:p w:rsidR="000F2BAC" w:rsidRPr="000F2BAC" w:rsidRDefault="000F2BAC" w:rsidP="000F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0F2BAC">
        <w:rPr>
          <w:rFonts w:ascii="Courier New" w:eastAsia="Times New Roman" w:hAnsi="Courier New" w:cs="Courier New"/>
          <w:sz w:val="20"/>
          <w:szCs w:val="20"/>
          <w:lang w:val="en-US" w:eastAsia="el-GR"/>
        </w:rPr>
        <w:t>Rion - 265 04, Greece</w:t>
      </w:r>
      <w:r w:rsidRPr="000F2BAC">
        <w:rPr>
          <w:rFonts w:ascii="Courier New" w:eastAsia="Times New Roman" w:hAnsi="Courier New" w:cs="Courier New"/>
          <w:sz w:val="20"/>
          <w:szCs w:val="20"/>
          <w:lang w:val="en-US" w:eastAsia="el-GR"/>
        </w:rPr>
        <w:br/>
      </w:r>
      <w:hyperlink r:id="rId4" w:tgtFrame="_blank" w:history="1">
        <w:r w:rsidRPr="000F2BAC">
          <w:rPr>
            <w:rFonts w:ascii="Courier New" w:eastAsia="Times New Roman" w:hAnsi="Courier New" w:cs="Courier New"/>
            <w:color w:val="0000FF"/>
            <w:sz w:val="20"/>
            <w:szCs w:val="20"/>
            <w:u w:val="single"/>
            <w:lang w:val="en-US" w:eastAsia="el-GR"/>
          </w:rPr>
          <w:t>https://philosophy.upatras.gr/en/demetracopoulos-john/</w:t>
        </w:r>
      </w:hyperlink>
      <w:r w:rsidRPr="000F2BAC">
        <w:rPr>
          <w:rFonts w:ascii="Courier New" w:eastAsia="Times New Roman" w:hAnsi="Courier New" w:cs="Courier New"/>
          <w:sz w:val="20"/>
          <w:szCs w:val="20"/>
          <w:lang w:val="en-US" w:eastAsia="el-GR"/>
        </w:rPr>
        <w:t xml:space="preserve"> </w:t>
      </w:r>
    </w:p>
    <w:p w:rsidR="000F2BAC" w:rsidRPr="000F2BAC" w:rsidRDefault="000F2BAC" w:rsidP="000F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p>
    <w:p w:rsidR="000F2BAC" w:rsidRPr="000F2BAC" w:rsidRDefault="000F2BAC" w:rsidP="000F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0F2BAC">
        <w:rPr>
          <w:rFonts w:ascii="Courier New" w:eastAsia="Times New Roman" w:hAnsi="Courier New" w:cs="Courier New"/>
          <w:sz w:val="20"/>
          <w:szCs w:val="20"/>
          <w:lang w:eastAsia="el-GR"/>
        </w:rPr>
        <w:t>Tel</w:t>
      </w:r>
      <w:proofErr w:type="spellEnd"/>
      <w:r w:rsidRPr="000F2BAC">
        <w:rPr>
          <w:rFonts w:ascii="Courier New" w:eastAsia="Times New Roman" w:hAnsi="Courier New" w:cs="Courier New"/>
          <w:sz w:val="20"/>
          <w:szCs w:val="20"/>
          <w:lang w:eastAsia="el-GR"/>
        </w:rPr>
        <w:t>.: +30 2610 - 969 776</w:t>
      </w:r>
    </w:p>
    <w:p w:rsidR="000F2BAC" w:rsidRPr="000F2BAC" w:rsidRDefault="000F2BAC" w:rsidP="000F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0F2BAC">
        <w:rPr>
          <w:rFonts w:ascii="Courier New" w:eastAsia="Times New Roman" w:hAnsi="Courier New" w:cs="Courier New"/>
          <w:sz w:val="20"/>
          <w:szCs w:val="20"/>
          <w:lang w:eastAsia="el-GR"/>
        </w:rPr>
        <w:t>Fax</w:t>
      </w:r>
      <w:proofErr w:type="spellEnd"/>
      <w:r w:rsidRPr="000F2BAC">
        <w:rPr>
          <w:rFonts w:ascii="Courier New" w:eastAsia="Times New Roman" w:hAnsi="Courier New" w:cs="Courier New"/>
          <w:sz w:val="20"/>
          <w:szCs w:val="20"/>
          <w:lang w:eastAsia="el-GR"/>
        </w:rPr>
        <w:t>.: +30 2610 - 996 164</w:t>
      </w:r>
    </w:p>
    <w:p w:rsidR="000F2BAC" w:rsidRPr="000F2BAC" w:rsidRDefault="000F2BAC" w:rsidP="000F2BAC">
      <w:pPr>
        <w:spacing w:after="0" w:line="240" w:lineRule="auto"/>
        <w:rPr>
          <w:rFonts w:ascii="Times New Roman" w:eastAsia="Times New Roman" w:hAnsi="Times New Roman" w:cs="Times New Roman"/>
          <w:sz w:val="24"/>
          <w:szCs w:val="24"/>
          <w:lang w:eastAsia="el-GR"/>
        </w:rPr>
      </w:pPr>
      <w:r w:rsidRPr="000F2BAC">
        <w:rPr>
          <w:rFonts w:ascii="Times New Roman" w:eastAsia="Times New Roman" w:hAnsi="Times New Roman" w:cs="Times New Roman"/>
          <w:sz w:val="24"/>
          <w:szCs w:val="24"/>
          <w:lang w:eastAsia="el-GR"/>
        </w:rPr>
        <w:t xml:space="preserve">Μήνυμα 6 από 148 </w:t>
      </w:r>
    </w:p>
    <w:p w:rsidR="00B20F4A" w:rsidRDefault="00B20F4A">
      <w:bookmarkStart w:id="0" w:name="_GoBack"/>
      <w:bookmarkEnd w:id="0"/>
    </w:p>
    <w:sectPr w:rsidR="00B20F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AC"/>
    <w:rsid w:val="000F2BAC"/>
    <w:rsid w:val="00B20F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52C9D-21A1-4D68-AD1E-8853B131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891758">
      <w:bodyDiv w:val="1"/>
      <w:marLeft w:val="0"/>
      <w:marRight w:val="0"/>
      <w:marTop w:val="0"/>
      <w:marBottom w:val="0"/>
      <w:divBdr>
        <w:top w:val="none" w:sz="0" w:space="0" w:color="auto"/>
        <w:left w:val="none" w:sz="0" w:space="0" w:color="auto"/>
        <w:bottom w:val="none" w:sz="0" w:space="0" w:color="auto"/>
        <w:right w:val="none" w:sz="0" w:space="0" w:color="auto"/>
      </w:divBdr>
      <w:divsChild>
        <w:div w:id="223950864">
          <w:marLeft w:val="0"/>
          <w:marRight w:val="0"/>
          <w:marTop w:val="0"/>
          <w:marBottom w:val="0"/>
          <w:divBdr>
            <w:top w:val="none" w:sz="0" w:space="0" w:color="auto"/>
            <w:left w:val="none" w:sz="0" w:space="0" w:color="auto"/>
            <w:bottom w:val="none" w:sz="0" w:space="0" w:color="auto"/>
            <w:right w:val="none" w:sz="0" w:space="0" w:color="auto"/>
          </w:divBdr>
          <w:divsChild>
            <w:div w:id="1853908065">
              <w:marLeft w:val="0"/>
              <w:marRight w:val="0"/>
              <w:marTop w:val="0"/>
              <w:marBottom w:val="0"/>
              <w:divBdr>
                <w:top w:val="none" w:sz="0" w:space="0" w:color="auto"/>
                <w:left w:val="none" w:sz="0" w:space="0" w:color="auto"/>
                <w:bottom w:val="none" w:sz="0" w:space="0" w:color="auto"/>
                <w:right w:val="none" w:sz="0" w:space="0" w:color="auto"/>
              </w:divBdr>
              <w:divsChild>
                <w:div w:id="202332758">
                  <w:marLeft w:val="0"/>
                  <w:marRight w:val="0"/>
                  <w:marTop w:val="0"/>
                  <w:marBottom w:val="0"/>
                  <w:divBdr>
                    <w:top w:val="none" w:sz="0" w:space="0" w:color="auto"/>
                    <w:left w:val="none" w:sz="0" w:space="0" w:color="auto"/>
                    <w:bottom w:val="none" w:sz="0" w:space="0" w:color="auto"/>
                    <w:right w:val="none" w:sz="0" w:space="0" w:color="auto"/>
                  </w:divBdr>
                  <w:divsChild>
                    <w:div w:id="21706910">
                      <w:marLeft w:val="0"/>
                      <w:marRight w:val="0"/>
                      <w:marTop w:val="0"/>
                      <w:marBottom w:val="0"/>
                      <w:divBdr>
                        <w:top w:val="none" w:sz="0" w:space="0" w:color="auto"/>
                        <w:left w:val="none" w:sz="0" w:space="0" w:color="auto"/>
                        <w:bottom w:val="none" w:sz="0" w:space="0" w:color="auto"/>
                        <w:right w:val="none" w:sz="0" w:space="0" w:color="auto"/>
                      </w:divBdr>
                      <w:divsChild>
                        <w:div w:id="1147697644">
                          <w:marLeft w:val="0"/>
                          <w:marRight w:val="0"/>
                          <w:marTop w:val="0"/>
                          <w:marBottom w:val="0"/>
                          <w:divBdr>
                            <w:top w:val="none" w:sz="0" w:space="0" w:color="auto"/>
                            <w:left w:val="none" w:sz="0" w:space="0" w:color="auto"/>
                            <w:bottom w:val="none" w:sz="0" w:space="0" w:color="auto"/>
                            <w:right w:val="none" w:sz="0" w:space="0" w:color="auto"/>
                          </w:divBdr>
                          <w:divsChild>
                            <w:div w:id="1588687898">
                              <w:marLeft w:val="0"/>
                              <w:marRight w:val="0"/>
                              <w:marTop w:val="0"/>
                              <w:marBottom w:val="0"/>
                              <w:divBdr>
                                <w:top w:val="none" w:sz="0" w:space="0" w:color="auto"/>
                                <w:left w:val="none" w:sz="0" w:space="0" w:color="auto"/>
                                <w:bottom w:val="none" w:sz="0" w:space="0" w:color="auto"/>
                                <w:right w:val="none" w:sz="0" w:space="0" w:color="auto"/>
                              </w:divBdr>
                              <w:divsChild>
                                <w:div w:id="1597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80068">
                  <w:marLeft w:val="0"/>
                  <w:marRight w:val="0"/>
                  <w:marTop w:val="0"/>
                  <w:marBottom w:val="0"/>
                  <w:divBdr>
                    <w:top w:val="none" w:sz="0" w:space="0" w:color="auto"/>
                    <w:left w:val="none" w:sz="0" w:space="0" w:color="auto"/>
                    <w:bottom w:val="none" w:sz="0" w:space="0" w:color="auto"/>
                    <w:right w:val="none" w:sz="0" w:space="0" w:color="auto"/>
                  </w:divBdr>
                  <w:divsChild>
                    <w:div w:id="7239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ilosophy.upatras.gr/en/demetracopoulos-joh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1702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2024-03-14T11:59:00Z</dcterms:created>
  <dcterms:modified xsi:type="dcterms:W3CDTF">2024-03-14T12:00:00Z</dcterms:modified>
</cp:coreProperties>
</file>