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80" w:rsidRDefault="00136880" w:rsidP="0013688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ΠΡΟΓΡΑΜΜΑ ΑΠΟΝΟΜΗΣ ΔΙΠΛΩΜΑΤΩΝ ΜΕΤΑΠΤΥΧΙΑΚΩΝ ΣΠΟΥΔΩΝ – ΚΑΘΟΜΟΛΟΓΗΣΗΣ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ΔΙΔΑΚΤΟΡΩΝ</w:t>
      </w:r>
    </w:p>
    <w:p w:rsidR="00136880" w:rsidRDefault="00136880" w:rsidP="0013688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136880" w:rsidRDefault="00136880" w:rsidP="0013688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Χώρος διεξαγωγής: Αμφιθέατρο Ι-4, Συνεδριακό και Πολιτιστικό Κέντρο, εκτός αν αναγράφεται</w:t>
      </w:r>
    </w:p>
    <w:p w:rsidR="00136880" w:rsidRDefault="00136880" w:rsidP="0013688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διαφορετικά</w:t>
      </w:r>
    </w:p>
    <w:p w:rsidR="00136880" w:rsidRDefault="00136880" w:rsidP="00136880">
      <w:pPr>
        <w:rPr>
          <w:rFonts w:ascii="Calibri-Bold" w:hAnsi="Calibri-Bold" w:cs="Calibri-Bold"/>
          <w:b/>
          <w:bCs/>
          <w:sz w:val="20"/>
          <w:szCs w:val="20"/>
        </w:rPr>
      </w:pPr>
    </w:p>
    <w:p w:rsidR="00136880" w:rsidRPr="00136880" w:rsidRDefault="00136880" w:rsidP="00136880">
      <w:pPr>
        <w:rPr>
          <w:b/>
        </w:rPr>
      </w:pPr>
      <w:r w:rsidRPr="00136880">
        <w:rPr>
          <w:b/>
        </w:rPr>
        <w:t>ΔΕΥΤΕΡΑ 21 ΜΑΡΤΙΟΥ 2022</w:t>
      </w:r>
    </w:p>
    <w:p w:rsidR="00136880" w:rsidRPr="00136880" w:rsidRDefault="00136880" w:rsidP="00136880">
      <w:pPr>
        <w:rPr>
          <w:b/>
          <w:i/>
          <w:u w:val="single"/>
        </w:rPr>
      </w:pPr>
      <w:r w:rsidRPr="00136880">
        <w:rPr>
          <w:b/>
          <w:i/>
          <w:u w:val="single"/>
        </w:rPr>
        <w:t>ΑΠΟΝΟΜΗ ΔΙΠΛΩΜΑΤΩΝ ΜΕΤΑΠΤΥΧΙΑΚΩΝ ΣΠΟΥΔΩΝ</w:t>
      </w:r>
    </w:p>
    <w:p w:rsidR="00136880" w:rsidRPr="00136880" w:rsidRDefault="00136880" w:rsidP="00136880">
      <w:pPr>
        <w:rPr>
          <w:b/>
        </w:rPr>
      </w:pPr>
      <w:r w:rsidRPr="00136880">
        <w:rPr>
          <w:b/>
        </w:rPr>
        <w:t>ΩΡΑ 10.00 ΩΡΑ 12.00</w:t>
      </w:r>
    </w:p>
    <w:p w:rsidR="00136880" w:rsidRPr="00136880" w:rsidRDefault="00136880" w:rsidP="00136880">
      <w:pPr>
        <w:rPr>
          <w:u w:val="single"/>
        </w:rPr>
      </w:pPr>
      <w:r w:rsidRPr="00136880">
        <w:rPr>
          <w:u w:val="single"/>
        </w:rPr>
        <w:t>ΤΜΗΜΑΤΑ</w:t>
      </w:r>
    </w:p>
    <w:p w:rsidR="00136880" w:rsidRDefault="00136880" w:rsidP="00136880">
      <w:pPr>
        <w:spacing w:after="0" w:line="240" w:lineRule="auto"/>
      </w:pPr>
      <w:r>
        <w:t>-Χημείας</w:t>
      </w:r>
    </w:p>
    <w:p w:rsidR="00136880" w:rsidRDefault="00136880" w:rsidP="00136880">
      <w:pPr>
        <w:spacing w:after="0" w:line="240" w:lineRule="auto"/>
      </w:pPr>
      <w:r>
        <w:t>-Φυσικής</w:t>
      </w:r>
    </w:p>
    <w:p w:rsidR="00136880" w:rsidRDefault="00136880" w:rsidP="00136880">
      <w:pPr>
        <w:spacing w:after="0" w:line="240" w:lineRule="auto"/>
      </w:pPr>
      <w:r>
        <w:t>-Μαθηματικών</w:t>
      </w:r>
    </w:p>
    <w:p w:rsidR="00136880" w:rsidRDefault="00136880" w:rsidP="00136880">
      <w:pPr>
        <w:spacing w:after="0" w:line="240" w:lineRule="auto"/>
      </w:pPr>
      <w:r>
        <w:t>-Επιστήμης των Υλικών</w:t>
      </w:r>
    </w:p>
    <w:p w:rsidR="00136880" w:rsidRDefault="00136880" w:rsidP="00136880">
      <w:pPr>
        <w:spacing w:after="0" w:line="240" w:lineRule="auto"/>
      </w:pPr>
      <w:r>
        <w:t>-Γεωλογίας</w:t>
      </w:r>
    </w:p>
    <w:p w:rsidR="00136880" w:rsidRDefault="00136880" w:rsidP="00136880">
      <w:pPr>
        <w:spacing w:after="0" w:line="240" w:lineRule="auto"/>
      </w:pPr>
      <w:r>
        <w:t>-Βιολογίας</w:t>
      </w:r>
    </w:p>
    <w:p w:rsidR="00136880" w:rsidRDefault="00136880" w:rsidP="00136880">
      <w:pPr>
        <w:spacing w:after="0" w:line="240" w:lineRule="auto"/>
      </w:pPr>
      <w:r>
        <w:t>-Επιστημών της Εκπαίδευσης και Κοινωνικής Εργασίας</w:t>
      </w:r>
    </w:p>
    <w:p w:rsidR="00136880" w:rsidRDefault="00136880" w:rsidP="00136880">
      <w:pPr>
        <w:spacing w:after="0" w:line="240" w:lineRule="auto"/>
      </w:pPr>
      <w:r>
        <w:t>-Επιστημών της Εκπαίδευσης και της Αγωγής στην</w:t>
      </w:r>
    </w:p>
    <w:p w:rsidR="00136880" w:rsidRDefault="00136880" w:rsidP="00136880">
      <w:pPr>
        <w:spacing w:after="0" w:line="240" w:lineRule="auto"/>
      </w:pPr>
      <w:r>
        <w:t>Προσχολική Ηλικία</w:t>
      </w:r>
    </w:p>
    <w:p w:rsidR="00136880" w:rsidRDefault="00136880" w:rsidP="00136880">
      <w:pPr>
        <w:spacing w:after="0" w:line="240" w:lineRule="auto"/>
      </w:pPr>
      <w:r>
        <w:t>-Θεατρικών Σπουδών</w:t>
      </w:r>
    </w:p>
    <w:p w:rsidR="00136880" w:rsidRPr="00136880" w:rsidRDefault="00136880" w:rsidP="00136880">
      <w:pPr>
        <w:spacing w:after="0" w:line="240" w:lineRule="auto"/>
        <w:rPr>
          <w:u w:val="single"/>
        </w:rPr>
      </w:pPr>
      <w:r>
        <w:t>-</w:t>
      </w:r>
      <w:r w:rsidRPr="00136880">
        <w:rPr>
          <w:u w:val="single"/>
        </w:rPr>
        <w:t>Φιλοσοφίας</w:t>
      </w:r>
    </w:p>
    <w:p w:rsidR="00136880" w:rsidRDefault="00136880" w:rsidP="00136880">
      <w:pPr>
        <w:spacing w:after="0" w:line="240" w:lineRule="auto"/>
      </w:pPr>
      <w:r>
        <w:t>-Διοίκησης Επιχειρήσεων</w:t>
      </w:r>
    </w:p>
    <w:p w:rsidR="00136880" w:rsidRDefault="00136880" w:rsidP="00136880">
      <w:pPr>
        <w:spacing w:after="0" w:line="240" w:lineRule="auto"/>
      </w:pPr>
      <w:r>
        <w:t>-Διοικητικής Επιστήμης και Τεχνολογίας</w:t>
      </w:r>
    </w:p>
    <w:p w:rsidR="00136880" w:rsidRDefault="00136880" w:rsidP="00136880">
      <w:pPr>
        <w:spacing w:after="0" w:line="240" w:lineRule="auto"/>
      </w:pPr>
      <w:r>
        <w:t>-Οικονομικών Επιστημών</w:t>
      </w:r>
    </w:p>
    <w:p w:rsidR="00C27E5D" w:rsidRDefault="00C27E5D" w:rsidP="00136880">
      <w:pPr>
        <w:spacing w:after="0" w:line="240" w:lineRule="auto"/>
      </w:pPr>
    </w:p>
    <w:p w:rsidR="00136880" w:rsidRPr="00C27E5D" w:rsidRDefault="00136880" w:rsidP="00136880">
      <w:pPr>
        <w:rPr>
          <w:b/>
        </w:rPr>
      </w:pPr>
      <w:r w:rsidRPr="00C27E5D">
        <w:rPr>
          <w:b/>
        </w:rPr>
        <w:t>ΠΕΜΠΤΗ 24 ΜΑΡΤΙΟΥ 2022</w:t>
      </w:r>
    </w:p>
    <w:p w:rsidR="00136880" w:rsidRPr="00136880" w:rsidRDefault="00136880" w:rsidP="00136880">
      <w:pPr>
        <w:rPr>
          <w:b/>
          <w:i/>
          <w:u w:val="single"/>
        </w:rPr>
      </w:pPr>
      <w:r w:rsidRPr="00136880">
        <w:rPr>
          <w:b/>
          <w:i/>
          <w:u w:val="single"/>
        </w:rPr>
        <w:t>ΚΑΘΟΜΟΛΟΓΗΣΗ ΔΙΔΑΚΤΟΡΩΝ</w:t>
      </w:r>
    </w:p>
    <w:p w:rsidR="00136880" w:rsidRPr="00136880" w:rsidRDefault="00136880" w:rsidP="00136880">
      <w:pPr>
        <w:rPr>
          <w:b/>
        </w:rPr>
      </w:pPr>
      <w:r w:rsidRPr="00136880">
        <w:rPr>
          <w:b/>
        </w:rPr>
        <w:t>ΩΡΑ 10.00 ΩΡΑ 12.00</w:t>
      </w:r>
    </w:p>
    <w:p w:rsidR="00136880" w:rsidRPr="00136880" w:rsidRDefault="00136880" w:rsidP="00136880">
      <w:pPr>
        <w:rPr>
          <w:u w:val="single"/>
        </w:rPr>
      </w:pPr>
      <w:r w:rsidRPr="00136880">
        <w:rPr>
          <w:u w:val="single"/>
        </w:rPr>
        <w:t>ΤΜΗΜΑΤΑ</w:t>
      </w:r>
    </w:p>
    <w:p w:rsidR="00136880" w:rsidRDefault="00136880" w:rsidP="00136880">
      <w:pPr>
        <w:spacing w:after="0" w:line="240" w:lineRule="auto"/>
      </w:pPr>
      <w:r>
        <w:t>-Βιολογίας</w:t>
      </w:r>
    </w:p>
    <w:p w:rsidR="00136880" w:rsidRDefault="00136880" w:rsidP="00136880">
      <w:pPr>
        <w:spacing w:after="0" w:line="240" w:lineRule="auto"/>
      </w:pPr>
      <w:r>
        <w:t>-Γεωλογίας</w:t>
      </w:r>
    </w:p>
    <w:p w:rsidR="00136880" w:rsidRDefault="00136880" w:rsidP="00136880">
      <w:pPr>
        <w:spacing w:after="0" w:line="240" w:lineRule="auto"/>
      </w:pPr>
      <w:r>
        <w:t>-Επιστήμης των Υλικών</w:t>
      </w:r>
    </w:p>
    <w:p w:rsidR="00136880" w:rsidRDefault="00136880" w:rsidP="00136880">
      <w:pPr>
        <w:spacing w:after="0" w:line="240" w:lineRule="auto"/>
      </w:pPr>
      <w:r>
        <w:t>-Μαθηματικών</w:t>
      </w:r>
    </w:p>
    <w:p w:rsidR="00136880" w:rsidRDefault="00136880" w:rsidP="00136880">
      <w:pPr>
        <w:spacing w:after="0" w:line="240" w:lineRule="auto"/>
      </w:pPr>
      <w:r>
        <w:t>-Φυσικής</w:t>
      </w:r>
    </w:p>
    <w:p w:rsidR="00136880" w:rsidRDefault="00136880" w:rsidP="00136880">
      <w:pPr>
        <w:spacing w:after="0" w:line="240" w:lineRule="auto"/>
      </w:pPr>
      <w:r>
        <w:t>-Χημείας</w:t>
      </w:r>
    </w:p>
    <w:p w:rsidR="00136880" w:rsidRDefault="00136880" w:rsidP="00136880">
      <w:pPr>
        <w:spacing w:after="0" w:line="240" w:lineRule="auto"/>
      </w:pPr>
      <w:r>
        <w:t>-Ηλεκτρολόγων Μηχανικών &amp; Τεχνολογίας Υπολογιστών</w:t>
      </w:r>
    </w:p>
    <w:p w:rsidR="00136880" w:rsidRDefault="00136880" w:rsidP="00136880">
      <w:pPr>
        <w:spacing w:after="0" w:line="240" w:lineRule="auto"/>
      </w:pPr>
      <w:r>
        <w:t>-Μηχανικών Η/Υ &amp; Πληροφορικής</w:t>
      </w:r>
    </w:p>
    <w:p w:rsidR="00136880" w:rsidRDefault="00136880" w:rsidP="00136880">
      <w:pPr>
        <w:spacing w:after="0" w:line="240" w:lineRule="auto"/>
      </w:pPr>
      <w:r>
        <w:t>-Μηχανολόγων &amp; Αεροναυπηγών Μηχανικών</w:t>
      </w:r>
    </w:p>
    <w:p w:rsidR="00136880" w:rsidRDefault="00136880" w:rsidP="00136880">
      <w:pPr>
        <w:spacing w:after="0" w:line="240" w:lineRule="auto"/>
      </w:pPr>
      <w:r>
        <w:t>-Πολιτικών Μηχανικών</w:t>
      </w:r>
    </w:p>
    <w:p w:rsidR="00136880" w:rsidRDefault="00136880" w:rsidP="00136880">
      <w:pPr>
        <w:spacing w:after="0" w:line="240" w:lineRule="auto"/>
      </w:pPr>
      <w:r>
        <w:t>-Χημικών Μηχανικών</w:t>
      </w:r>
    </w:p>
    <w:p w:rsidR="00136880" w:rsidRDefault="00136880" w:rsidP="00136880">
      <w:pPr>
        <w:spacing w:after="0" w:line="240" w:lineRule="auto"/>
      </w:pPr>
      <w:r>
        <w:t>-Ιατρικής</w:t>
      </w:r>
    </w:p>
    <w:p w:rsidR="00136880" w:rsidRDefault="00136880" w:rsidP="00136880">
      <w:pPr>
        <w:spacing w:after="0" w:line="240" w:lineRule="auto"/>
      </w:pPr>
      <w:r>
        <w:t>-Φαρμακευτικής</w:t>
      </w:r>
    </w:p>
    <w:p w:rsidR="00136880" w:rsidRDefault="00136880" w:rsidP="00136880">
      <w:pPr>
        <w:spacing w:after="0" w:line="240" w:lineRule="auto"/>
      </w:pPr>
      <w:r>
        <w:t>-Επιστημών της Εκπαίδευσης και Κοινωνικής Εργασίας</w:t>
      </w:r>
    </w:p>
    <w:p w:rsidR="00136880" w:rsidRDefault="00136880" w:rsidP="00136880">
      <w:pPr>
        <w:spacing w:after="0" w:line="240" w:lineRule="auto"/>
      </w:pPr>
      <w:r>
        <w:t>-Επιστημών της Εκπαίδευσης και της Αγωγής στην</w:t>
      </w:r>
    </w:p>
    <w:p w:rsidR="00136880" w:rsidRDefault="00136880" w:rsidP="00136880">
      <w:pPr>
        <w:spacing w:after="0" w:line="240" w:lineRule="auto"/>
      </w:pPr>
      <w:r>
        <w:t>Προσχολική Ηλικία</w:t>
      </w:r>
    </w:p>
    <w:p w:rsidR="00136880" w:rsidRDefault="00136880" w:rsidP="00136880">
      <w:pPr>
        <w:spacing w:after="0" w:line="240" w:lineRule="auto"/>
      </w:pPr>
      <w:r>
        <w:t>-Θεατρικών Σπουδών</w:t>
      </w:r>
    </w:p>
    <w:p w:rsidR="00136880" w:rsidRDefault="00136880" w:rsidP="00136880">
      <w:pPr>
        <w:spacing w:after="0" w:line="240" w:lineRule="auto"/>
      </w:pPr>
      <w:r>
        <w:lastRenderedPageBreak/>
        <w:t>-Φιλολογίας</w:t>
      </w:r>
    </w:p>
    <w:p w:rsidR="00136880" w:rsidRPr="00136880" w:rsidRDefault="00136880" w:rsidP="00136880">
      <w:pPr>
        <w:spacing w:after="0" w:line="240" w:lineRule="auto"/>
        <w:rPr>
          <w:u w:val="single"/>
        </w:rPr>
      </w:pPr>
      <w:r w:rsidRPr="00136880">
        <w:rPr>
          <w:u w:val="single"/>
        </w:rPr>
        <w:t>-Φιλοσοφίας</w:t>
      </w:r>
    </w:p>
    <w:p w:rsidR="00136880" w:rsidRDefault="00136880" w:rsidP="00136880">
      <w:pPr>
        <w:spacing w:after="0" w:line="240" w:lineRule="auto"/>
      </w:pPr>
      <w:r>
        <w:t>-Διοίκησης Επιχειρήσεων</w:t>
      </w:r>
    </w:p>
    <w:p w:rsidR="00C27E5D" w:rsidRDefault="00C27E5D" w:rsidP="00136880">
      <w:pPr>
        <w:spacing w:after="0" w:line="240" w:lineRule="auto"/>
      </w:pPr>
    </w:p>
    <w:p w:rsidR="00C27E5D" w:rsidRDefault="00C27E5D" w:rsidP="00136880">
      <w:pPr>
        <w:spacing w:after="0" w:line="240" w:lineRule="auto"/>
      </w:pP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ΟΔΗΓΙΕΣ ΟΡΚΩΜΟΣΙΑΣ – ΧΡΗΣΙΜΕΣ ΠΛΗΡΟΦΟΡΙΕΣ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 </w:t>
      </w:r>
      <w:r>
        <w:rPr>
          <w:rFonts w:ascii="Calibri" w:hAnsi="Calibri" w:cs="Calibri"/>
          <w:color w:val="000000"/>
          <w:sz w:val="20"/>
          <w:szCs w:val="20"/>
        </w:rPr>
        <w:t>Το πτυχίο ή το δίπλωμα απονέμεται σε δημόσια τελετή ορκωμοσίας και απονομής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πτυχίων/διπλωμάτων, ενώπιον των Πανεπιστημιακών Αρχών (Πρυτανικών Αρχών, Κοσμητόρων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Σχολών, Προέδρων Τμημάτων ή εκπροσώπων τους).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 </w:t>
      </w:r>
      <w:r>
        <w:rPr>
          <w:rFonts w:ascii="Calibri" w:hAnsi="Calibri" w:cs="Calibri"/>
          <w:color w:val="000000"/>
          <w:sz w:val="20"/>
          <w:szCs w:val="20"/>
        </w:rPr>
        <w:t xml:space="preserve">Ο χώρος διεξαγωγής των τελετών των Τμημάτων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που εδρεύουν στην Πάτρα είναι το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Αμφιθέατρο 1-4 του Συνεδριακού και Πολιτιστικού Κέντρου του Πανεπιστημίου Πατρών</w:t>
      </w:r>
    </w:p>
    <w:p w:rsidR="00C27E5D" w:rsidRDefault="00C27E5D" w:rsidP="00C27E5D">
      <w:pPr>
        <w:spacing w:after="0" w:line="240" w:lineRule="auto"/>
        <w:rPr>
          <w:rFonts w:ascii="Calibri" w:hAnsi="Calibri" w:cs="Calibri"/>
          <w:color w:val="0000FF"/>
          <w:sz w:val="20"/>
          <w:szCs w:val="20"/>
        </w:rPr>
      </w:pPr>
      <w:hyperlink r:id="rId4" w:history="1">
        <w:r w:rsidRPr="00AA5A3B">
          <w:rPr>
            <w:rStyle w:val="-"/>
            <w:rFonts w:ascii="Calibri" w:hAnsi="Calibri" w:cs="Calibri"/>
            <w:sz w:val="20"/>
            <w:szCs w:val="20"/>
          </w:rPr>
          <w:t>http://www.confer.upatras.gr/index.php</w:t>
        </w:r>
      </w:hyperlink>
    </w:p>
    <w:p w:rsidR="00C27E5D" w:rsidRDefault="00C27E5D" w:rsidP="00C27E5D">
      <w:pPr>
        <w:spacing w:after="0" w:line="240" w:lineRule="auto"/>
        <w:rPr>
          <w:rFonts w:ascii="Calibri" w:hAnsi="Calibri" w:cs="Calibri"/>
          <w:color w:val="0000FF"/>
          <w:sz w:val="20"/>
          <w:szCs w:val="20"/>
        </w:rPr>
      </w:pP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Για τα Τμήματα που εδρεύουν εκτός Πατρών, οι τελετές απονομής προπτυχιακών,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μεταπτυχιακών και διδακτορικών τίτλων σπουδών θα πραγματοποιηθούν στην έδρα των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Τμημάτων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 </w:t>
      </w:r>
      <w:r>
        <w:rPr>
          <w:rFonts w:ascii="Calibri" w:hAnsi="Calibri" w:cs="Calibri"/>
          <w:color w:val="000000"/>
          <w:sz w:val="20"/>
          <w:szCs w:val="20"/>
        </w:rPr>
        <w:t>Πληροφορίες για πρόσβαση στην Πανεπιστημιούπολη στο Ρίο Πατρών, στο Αγρίνιο, στο Αίγιο,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στο Μεσολόγγι, στον Πύργο και στην Αμαλιάδα μπορείτε να αναζητήσετε στο σύνδεσμο: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0"/>
          <w:szCs w:val="20"/>
        </w:rPr>
      </w:pPr>
      <w:r>
        <w:rPr>
          <w:rFonts w:ascii="Calibri" w:hAnsi="Calibri" w:cs="Calibri"/>
          <w:color w:val="0000FF"/>
          <w:sz w:val="20"/>
          <w:szCs w:val="20"/>
        </w:rPr>
        <w:t>https://www.upatras.gr/foitites/protoeteis/prosvasi-stin-panepistimioupoli-patras/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 </w:t>
      </w:r>
      <w:r>
        <w:rPr>
          <w:rFonts w:ascii="Calibri" w:hAnsi="Calibri" w:cs="Calibri"/>
          <w:color w:val="000000"/>
          <w:sz w:val="20"/>
          <w:szCs w:val="20"/>
        </w:rPr>
        <w:t>Ο διαχωρισμός των ομάδων που συμμετέχουν στις τελετές ορκωμοσίας είναι αλφαβητικός και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γίνεται με ευθύνη της Γραμματείας του Τμήματος.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 </w:t>
      </w:r>
      <w:r>
        <w:rPr>
          <w:rFonts w:ascii="Calibri" w:hAnsi="Calibri" w:cs="Calibri"/>
          <w:color w:val="000000"/>
          <w:sz w:val="20"/>
          <w:szCs w:val="20"/>
        </w:rPr>
        <w:t>Το κείμενο του όρκου, χορηγείται από τη Γραμματεία του Τμήματος και διαβάζεται από τον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πρωτεύσαντα ή την πρωτεύσασα σε βαθμό Πτυχίου ή Διπλώματος του Τμήματος. Όσοι εκ των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αποφοίτων δεν επιθυμούν να δώσουν θρησκευτικό όρκο επιτρέπεται η επίκληση της τιμής και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της συνειδήσεώς των.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 </w:t>
      </w:r>
      <w:r>
        <w:rPr>
          <w:rFonts w:ascii="Calibri" w:hAnsi="Calibri" w:cs="Calibri"/>
          <w:color w:val="000000"/>
          <w:sz w:val="20"/>
          <w:szCs w:val="20"/>
        </w:rPr>
        <w:t>Η επίδοση των πτυχίων/διπλωμάτων γίνεται κατ’ αλφαβητική σειρά.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 </w:t>
      </w:r>
      <w:r>
        <w:rPr>
          <w:rFonts w:ascii="Calibri" w:hAnsi="Calibri" w:cs="Calibri"/>
          <w:color w:val="000000"/>
          <w:sz w:val="20"/>
          <w:szCs w:val="20"/>
        </w:rPr>
        <w:t>Επειδή η τελετή ορκωμοσίας αποτελεί μια σημαντική στιγμή τόσο για τους αποφοίτους όσο και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για τις οικογένειές τους,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μεριμνάται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ώστε να πραγματοποιηθεί σε ατμόσφαιρα πολιτισμού και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ευπρέπειας, όπως αρμόζει σε Ακαδημαϊκό Ίδρυμα.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Ως εκ τούτου, απαγορεύεται η κατανάλωση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ποτού και φαγητού, καθώς και η χρήση ειδών πάρτι (</w:t>
      </w:r>
      <w:proofErr w:type="spellStart"/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σερπαντίνων</w:t>
      </w:r>
      <w:proofErr w:type="spellEnd"/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, κομφετί, καραμουζών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κλπ.), ανθοδεσμών στο χώρο διεξαγωγής των τελετών, στους κοινόχρηστους χώρους και στον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περιβάλλοντα χώρο της Πανεπιστημιούπολης.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 </w:t>
      </w:r>
      <w:r>
        <w:rPr>
          <w:rFonts w:ascii="Calibri" w:hAnsi="Calibri" w:cs="Calibri"/>
          <w:color w:val="000000"/>
          <w:sz w:val="20"/>
          <w:szCs w:val="20"/>
        </w:rPr>
        <w:t>Στο πλαίσιο του Γενικού Κανονισμού Προστασίας Προσωπικών Δεδομένων ΕΕ 2016/679, σας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ενημερώνουμε ότι, οι τελετές ορκωμοσίας πτυχιούχων – διπλωματούχων του Πανεπιστημίου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Πατρών, βιντεοσκοπούνται, ενώ καθ’ όλη τη διάρκεια των τελετών λαμβάνονται φωτογραφίες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των ορκιζόμενων και των παρευρισκόμενων επισκεπτών από διαπιστευμένους φωτογράφους,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εικονολήπτες. Η φωτογράφιση είναι προαιρετική. Πληροφορίες σχετικά με την Προστασία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Προσωπικών Δεδομένων μπορείτε να αναζητήσετε στο σύνδεσμο: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0"/>
          <w:szCs w:val="20"/>
        </w:rPr>
      </w:pPr>
      <w:r>
        <w:rPr>
          <w:rFonts w:ascii="Calibri" w:hAnsi="Calibri" w:cs="Calibri"/>
          <w:color w:val="0000FF"/>
          <w:sz w:val="20"/>
          <w:szCs w:val="20"/>
        </w:rPr>
        <w:t>https://www.upatras.gr/privacy-policy/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 </w:t>
      </w:r>
      <w:r>
        <w:rPr>
          <w:rFonts w:ascii="Calibri" w:hAnsi="Calibri" w:cs="Calibri"/>
          <w:color w:val="000000"/>
          <w:sz w:val="20"/>
          <w:szCs w:val="20"/>
        </w:rPr>
        <w:t>Οι τελετές αποφοίτησης θα πραγματοποιηθούν με την υποχρεωτική τήρηση κανόνων,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απαιτήσεων και διαδικασιών σύμφωνα την εκάστοτε ισχύουσα ΚΥΑ κατά της πανδημίας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covid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19.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Ειδικότερα,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«η είσοδος διδακτικού και λοιπού προσωπικού, σπουδαστών/φοιτητών και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επισκεπτών πραγματοποιείται κατόπιν επίδειξης είτε πιστοποιητικού εμβολιασμού, είτε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 xml:space="preserve">πιστοποιητικού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νόσησης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 xml:space="preserve"> είτε βεβαίωσης αρνητικού εργαστηριακού ελέγχου με τη μέθοδο PCR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 xml:space="preserve">για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κορωνοϊό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 xml:space="preserve"> COVID19 ή αρνητικής εξέτασης με τη χρήση ταχείας ανίχνευσης αντιγόνου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κορωνοϊού COVID-19 (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rapidtest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), σύμφωνα με τις παρ. 2 και 3 του άρθρου 9. Κατ’ εξαίρεση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είναι δυνατή η είσοδος ανηλίκων ηλικίας τεσσάρων (4) έως και δεκαεπτά (17) ετών κατόπιν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διεξαγωγής και δήλωσης αρνητικού αυτοδιαγνωστικού ελέγχου, σύμφωνα με τις παρ. 3 και 4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 xml:space="preserve">του άρθρου 9» </w:t>
      </w:r>
      <w:r>
        <w:rPr>
          <w:rFonts w:ascii="Calibri-Bold" w:hAnsi="Calibri-Bold" w:cs="Calibri-Bold"/>
          <w:b/>
          <w:bCs/>
          <w:i/>
          <w:iCs/>
          <w:color w:val="000000"/>
          <w:sz w:val="20"/>
          <w:szCs w:val="20"/>
        </w:rPr>
        <w:t>(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ΦΕΚ 1011/4.3.2022/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τ.Β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΄, όπως εκάστοτε ισχύει) και του αντίστοιχου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πιστοποιητικού ταυτοπροσωπίας. Ο έλεγχος θα πραγματοποιείται από τους κατά τόπους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υπευθύνους για τη διενέργεια ελέγχων.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  <w:r>
        <w:rPr>
          <w:rFonts w:ascii="SymbolMT" w:hAnsi="SymbolMT" w:cs="SymbolMT"/>
          <w:b/>
          <w:bCs/>
          <w:i/>
          <w:iCs/>
          <w:color w:val="000000"/>
          <w:sz w:val="18"/>
          <w:szCs w:val="18"/>
        </w:rPr>
        <w:t xml:space="preserve"> 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Η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χρήση της προστατευτικής μάσκας (κατά προτίμηση χειρουργικής) είναι υποχρεωτική για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όλους τους συμμετέχοντες και παρευρισκόμενους στην τελετή τόσο κατά την είσοδο, όσο και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καθ’ όλη τη διάρκεια παραμονής τους στον χώρο διεξαγωγής της τελετής.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SymbolMT" w:hAnsi="SymbolMT" w:cs="SymbolMT"/>
          <w:b/>
          <w:bCs/>
          <w:i/>
          <w:iCs/>
          <w:color w:val="000000"/>
          <w:sz w:val="18"/>
          <w:szCs w:val="18"/>
        </w:rPr>
        <w:t xml:space="preserve"> 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Στις τελετές θα συμμετάσχουν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μόνο οι ορκιζόμενοι, συνοδευόμενοι, από δύο το πολύ άτομα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. Η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πραγματοποίηση της τελετής θα γίνει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 xml:space="preserve">χωρίς τηβέννους και χωρίς χειραψία. 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Οι ορκιζόμενοι με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τους συνοδούς τους προσέρχονται στο χώρο διεξαγωγής της τελετής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μισή ώρα πριν την έναρξη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lastRenderedPageBreak/>
        <w:t xml:space="preserve">της τελετής 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και αποχωρούν σταδιακά,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χωρίς να παραμένουν στους κοινόχρηστους χώρους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,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προκειμένου να αποφεύγεται ο συνωστισμός μεταξύ των τελετών ορκωμοσίας.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SymbolMT" w:hAnsi="SymbolMT" w:cs="SymbolMT"/>
          <w:b/>
          <w:bCs/>
          <w:i/>
          <w:iCs/>
          <w:color w:val="000000"/>
          <w:sz w:val="18"/>
          <w:szCs w:val="18"/>
        </w:rPr>
        <w:t xml:space="preserve"> 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Αναλυτικές οδηγίες ορκωμοσίας και περαιτέρω πληροφορίες μπορείτε να λάβετε από τις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Γραμματείες των Τμημάτων.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SymbolMT" w:hAnsi="SymbolMT" w:cs="SymbolMT"/>
          <w:b/>
          <w:bCs/>
          <w:i/>
          <w:iCs/>
          <w:color w:val="000000"/>
          <w:sz w:val="18"/>
          <w:szCs w:val="18"/>
        </w:rPr>
        <w:t xml:space="preserve"> 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Το πρόγραμμα των τελετών ενδέχεται να τροποποιηθεί και να προσαρμοστεί ανάλογα με τα</w:t>
      </w:r>
    </w:p>
    <w:p w:rsidR="00C27E5D" w:rsidRDefault="00C27E5D" w:rsidP="00C27E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υγειονομικά πρωτόκολλα που θα ισχύουν κατά την χρονική περίοδο διεξαγωγής των τελετών</w:t>
      </w:r>
    </w:p>
    <w:p w:rsidR="00C27E5D" w:rsidRDefault="00C27E5D" w:rsidP="00C27E5D">
      <w:pPr>
        <w:spacing w:after="0" w:line="240" w:lineRule="auto"/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ορκωμοσίας.</w:t>
      </w:r>
      <w:r>
        <w:rPr>
          <w:rFonts w:ascii="Calibri-Bold" w:hAnsi="Calibri-Bold" w:cs="Calibri-Bold"/>
          <w:color w:val="000000"/>
          <w:sz w:val="20"/>
          <w:szCs w:val="20"/>
        </w:rPr>
        <w:t>__</w:t>
      </w:r>
      <w:bookmarkStart w:id="0" w:name="_GoBack"/>
      <w:bookmarkEnd w:id="0"/>
    </w:p>
    <w:sectPr w:rsidR="00C27E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BoldItalic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80"/>
    <w:rsid w:val="00136880"/>
    <w:rsid w:val="004307CC"/>
    <w:rsid w:val="00852895"/>
    <w:rsid w:val="00C2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7B67"/>
  <w15:chartTrackingRefBased/>
  <w15:docId w15:val="{A01B716D-3A3C-4094-9C54-1BC66CC8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27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fer.upatras.gr/index.ph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1</cp:revision>
  <dcterms:created xsi:type="dcterms:W3CDTF">2022-03-15T12:32:00Z</dcterms:created>
  <dcterms:modified xsi:type="dcterms:W3CDTF">2022-03-15T12:46:00Z</dcterms:modified>
</cp:coreProperties>
</file>